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24" w:rsidRPr="004B2007" w:rsidRDefault="0023298C" w:rsidP="004B2007">
      <w:pPr>
        <w:spacing w:before="60" w:after="60" w:line="240" w:lineRule="auto"/>
        <w:jc w:val="both"/>
        <w:rPr>
          <w:rFonts w:ascii="Calibri Light" w:hAnsi="Calibri Light"/>
          <w:b/>
          <w:color w:val="C00000"/>
          <w:sz w:val="24"/>
          <w:szCs w:val="24"/>
        </w:rPr>
      </w:pPr>
      <w:r w:rsidRPr="004B2007">
        <w:rPr>
          <w:rFonts w:ascii="Calibri Light" w:hAnsi="Calibri Light"/>
          <w:b/>
          <w:color w:val="C00000"/>
          <w:sz w:val="24"/>
          <w:szCs w:val="24"/>
        </w:rPr>
        <w:t>Anex</w:t>
      </w:r>
      <w:r w:rsidR="005710C2" w:rsidRPr="004B2007">
        <w:rPr>
          <w:rFonts w:ascii="Calibri Light" w:hAnsi="Calibri Light"/>
          <w:b/>
          <w:color w:val="C00000"/>
          <w:sz w:val="24"/>
          <w:szCs w:val="24"/>
        </w:rPr>
        <w:t xml:space="preserve">a </w:t>
      </w:r>
      <w:r w:rsidR="005B4850" w:rsidRPr="004B2007">
        <w:rPr>
          <w:rFonts w:ascii="Calibri Light" w:hAnsi="Calibri Light"/>
          <w:b/>
          <w:color w:val="C00000"/>
          <w:sz w:val="24"/>
          <w:szCs w:val="24"/>
        </w:rPr>
        <w:t>1</w:t>
      </w:r>
      <w:r w:rsidR="004371A5" w:rsidRPr="004B2007">
        <w:rPr>
          <w:rFonts w:ascii="Calibri Light" w:hAnsi="Calibri Light"/>
          <w:b/>
          <w:color w:val="C00000"/>
          <w:sz w:val="24"/>
          <w:szCs w:val="24"/>
        </w:rPr>
        <w:t>:</w:t>
      </w:r>
      <w:r w:rsidR="00046A51" w:rsidRPr="004B2007">
        <w:rPr>
          <w:rFonts w:ascii="Calibri Light" w:hAnsi="Calibri Light"/>
          <w:b/>
          <w:color w:val="C00000"/>
          <w:sz w:val="24"/>
          <w:szCs w:val="24"/>
        </w:rPr>
        <w:t xml:space="preserve"> </w:t>
      </w:r>
      <w:r w:rsidR="004371A5" w:rsidRPr="004B2007">
        <w:rPr>
          <w:rFonts w:ascii="Calibri Light" w:hAnsi="Calibri Light"/>
          <w:b/>
          <w:color w:val="C00000"/>
          <w:sz w:val="24"/>
          <w:szCs w:val="24"/>
        </w:rPr>
        <w:t xml:space="preserve">Definițiile indicatorilor </w:t>
      </w:r>
      <w:r w:rsidR="008968B2" w:rsidRPr="004B2007">
        <w:rPr>
          <w:rFonts w:ascii="Calibri Light" w:hAnsi="Calibri Light"/>
          <w:b/>
          <w:color w:val="C00000"/>
          <w:sz w:val="24"/>
          <w:szCs w:val="24"/>
        </w:rPr>
        <w:t xml:space="preserve">specifici </w:t>
      </w:r>
      <w:r w:rsidR="007C0F90" w:rsidRPr="004B2007">
        <w:rPr>
          <w:rFonts w:ascii="Calibri Light" w:hAnsi="Calibri Light"/>
          <w:b/>
          <w:color w:val="C00000"/>
          <w:sz w:val="24"/>
          <w:szCs w:val="24"/>
        </w:rPr>
        <w:t>de rezultat și realizare - ghidul solicitantului – condiții specifice OS 4.9.</w:t>
      </w:r>
    </w:p>
    <w:tbl>
      <w:tblPr>
        <w:tblStyle w:val="TableGrid"/>
        <w:tblW w:w="0" w:type="auto"/>
        <w:tblLook w:val="04A0" w:firstRow="1" w:lastRow="0" w:firstColumn="1" w:lastColumn="0" w:noHBand="0" w:noVBand="1"/>
      </w:tblPr>
      <w:tblGrid>
        <w:gridCol w:w="816"/>
        <w:gridCol w:w="1204"/>
        <w:gridCol w:w="3032"/>
        <w:gridCol w:w="8942"/>
      </w:tblGrid>
      <w:tr w:rsidR="00046A51" w:rsidRPr="004B2007" w:rsidTr="00EA762D">
        <w:tc>
          <w:tcPr>
            <w:tcW w:w="816" w:type="dxa"/>
            <w:tcBorders>
              <w:bottom w:val="single" w:sz="4" w:space="0" w:color="auto"/>
            </w:tcBorders>
            <w:shd w:val="clear" w:color="auto" w:fill="EEECE1" w:themeFill="background2"/>
          </w:tcPr>
          <w:p w:rsidR="00046A51" w:rsidRPr="004B2007" w:rsidRDefault="00046A51" w:rsidP="004B2007">
            <w:pPr>
              <w:spacing w:before="60" w:after="60"/>
              <w:jc w:val="both"/>
              <w:rPr>
                <w:rFonts w:ascii="Calibri Light" w:hAnsi="Calibri Light"/>
                <w:b/>
                <w:color w:val="17365D" w:themeColor="text2" w:themeShade="BF"/>
                <w:sz w:val="24"/>
                <w:szCs w:val="24"/>
              </w:rPr>
            </w:pPr>
            <w:r w:rsidRPr="004B2007">
              <w:rPr>
                <w:rFonts w:ascii="Calibri Light" w:hAnsi="Calibri Light"/>
                <w:b/>
                <w:color w:val="17365D" w:themeColor="text2" w:themeShade="BF"/>
                <w:sz w:val="24"/>
                <w:szCs w:val="24"/>
              </w:rPr>
              <w:t>Cod</w:t>
            </w:r>
          </w:p>
        </w:tc>
        <w:tc>
          <w:tcPr>
            <w:tcW w:w="1206" w:type="dxa"/>
            <w:tcBorders>
              <w:bottom w:val="single" w:sz="4" w:space="0" w:color="auto"/>
            </w:tcBorders>
            <w:shd w:val="clear" w:color="auto" w:fill="EEECE1" w:themeFill="background2"/>
          </w:tcPr>
          <w:p w:rsidR="00046A51" w:rsidRPr="004B2007" w:rsidRDefault="00046A51" w:rsidP="004B2007">
            <w:pPr>
              <w:spacing w:before="60" w:after="60"/>
              <w:jc w:val="both"/>
              <w:rPr>
                <w:rFonts w:ascii="Calibri Light" w:hAnsi="Calibri Light"/>
                <w:b/>
                <w:color w:val="17365D" w:themeColor="text2" w:themeShade="BF"/>
                <w:sz w:val="24"/>
                <w:szCs w:val="24"/>
              </w:rPr>
            </w:pPr>
            <w:r w:rsidRPr="004B2007">
              <w:rPr>
                <w:rFonts w:ascii="Calibri Light" w:hAnsi="Calibri Light"/>
                <w:b/>
                <w:color w:val="17365D" w:themeColor="text2" w:themeShade="BF"/>
                <w:sz w:val="24"/>
                <w:szCs w:val="24"/>
              </w:rPr>
              <w:t>Tip</w:t>
            </w:r>
            <w:r w:rsidR="003D43CD" w:rsidRPr="004B2007">
              <w:rPr>
                <w:rFonts w:ascii="Calibri Light" w:hAnsi="Calibri Light"/>
                <w:b/>
                <w:color w:val="17365D" w:themeColor="text2" w:themeShade="BF"/>
                <w:sz w:val="24"/>
                <w:szCs w:val="24"/>
              </w:rPr>
              <w:t xml:space="preserve"> indicatori</w:t>
            </w:r>
          </w:p>
        </w:tc>
        <w:tc>
          <w:tcPr>
            <w:tcW w:w="3063" w:type="dxa"/>
            <w:tcBorders>
              <w:bottom w:val="single" w:sz="4" w:space="0" w:color="auto"/>
            </w:tcBorders>
            <w:shd w:val="clear" w:color="auto" w:fill="EEECE1" w:themeFill="background2"/>
          </w:tcPr>
          <w:p w:rsidR="00046A51" w:rsidRPr="004B2007" w:rsidRDefault="00046A51" w:rsidP="004B2007">
            <w:pPr>
              <w:spacing w:before="60" w:after="60"/>
              <w:jc w:val="both"/>
              <w:rPr>
                <w:rFonts w:ascii="Calibri Light" w:hAnsi="Calibri Light"/>
                <w:b/>
                <w:color w:val="17365D" w:themeColor="text2" w:themeShade="BF"/>
                <w:sz w:val="24"/>
                <w:szCs w:val="24"/>
              </w:rPr>
            </w:pPr>
            <w:r w:rsidRPr="004B2007">
              <w:rPr>
                <w:rFonts w:ascii="Calibri Light" w:hAnsi="Calibri Light"/>
                <w:b/>
                <w:color w:val="17365D" w:themeColor="text2" w:themeShade="BF"/>
                <w:sz w:val="24"/>
                <w:szCs w:val="24"/>
              </w:rPr>
              <w:t>Denumite indicator</w:t>
            </w:r>
          </w:p>
        </w:tc>
        <w:tc>
          <w:tcPr>
            <w:tcW w:w="9135" w:type="dxa"/>
            <w:tcBorders>
              <w:bottom w:val="single" w:sz="4" w:space="0" w:color="auto"/>
            </w:tcBorders>
            <w:shd w:val="clear" w:color="auto" w:fill="EEECE1" w:themeFill="background2"/>
          </w:tcPr>
          <w:p w:rsidR="00046A51" w:rsidRPr="004B2007" w:rsidRDefault="00046A51" w:rsidP="004B2007">
            <w:pPr>
              <w:spacing w:before="60" w:after="60"/>
              <w:jc w:val="both"/>
              <w:rPr>
                <w:rFonts w:ascii="Calibri Light" w:hAnsi="Calibri Light"/>
                <w:b/>
                <w:color w:val="17365D" w:themeColor="text2" w:themeShade="BF"/>
                <w:sz w:val="24"/>
                <w:szCs w:val="24"/>
              </w:rPr>
            </w:pPr>
            <w:r w:rsidRPr="004B2007">
              <w:rPr>
                <w:rFonts w:ascii="Calibri Light" w:hAnsi="Calibri Light"/>
                <w:b/>
                <w:color w:val="17365D" w:themeColor="text2" w:themeShade="BF"/>
                <w:sz w:val="24"/>
                <w:szCs w:val="24"/>
              </w:rPr>
              <w:t>Definiția indicatorului</w:t>
            </w:r>
          </w:p>
        </w:tc>
      </w:tr>
      <w:tr w:rsidR="004A3189" w:rsidRPr="004B2007" w:rsidTr="0022242F">
        <w:tc>
          <w:tcPr>
            <w:tcW w:w="14220" w:type="dxa"/>
            <w:gridSpan w:val="4"/>
            <w:tcBorders>
              <w:bottom w:val="single" w:sz="4" w:space="0" w:color="auto"/>
            </w:tcBorders>
            <w:shd w:val="clear" w:color="auto" w:fill="FFFFFF" w:themeFill="background1"/>
          </w:tcPr>
          <w:p w:rsidR="004A3189" w:rsidRPr="004B2007" w:rsidRDefault="004F06CC" w:rsidP="004B2007">
            <w:pPr>
              <w:pStyle w:val="Footer"/>
              <w:spacing w:before="60" w:after="60"/>
              <w:rPr>
                <w:rFonts w:ascii="Calibri Light" w:hAnsi="Calibri Light"/>
                <w:i/>
                <w:color w:val="002060"/>
                <w:sz w:val="24"/>
                <w:szCs w:val="24"/>
              </w:rPr>
            </w:pPr>
            <w:r w:rsidRPr="004B2007">
              <w:rPr>
                <w:rFonts w:ascii="Calibri Light" w:hAnsi="Calibri Light" w:cs="Calibri"/>
                <w:b/>
                <w:color w:val="C00000"/>
                <w:sz w:val="24"/>
                <w:szCs w:val="24"/>
              </w:rPr>
              <w:t>Servi</w:t>
            </w:r>
            <w:r w:rsidR="00AE3BDD" w:rsidRPr="004B2007">
              <w:rPr>
                <w:rFonts w:ascii="Calibri Light" w:hAnsi="Calibri Light" w:cs="Calibri"/>
                <w:b/>
                <w:color w:val="C00000"/>
                <w:sz w:val="24"/>
                <w:szCs w:val="24"/>
              </w:rPr>
              <w:t>cii de sănătate orientate către prevenție, depistare precoce, diagnostic și tratament precoce al cancerului colorectal</w:t>
            </w:r>
            <w:r w:rsidR="00AE3BDD" w:rsidRPr="004B2007">
              <w:rPr>
                <w:rFonts w:ascii="Calibri Light" w:hAnsi="Calibri Light"/>
                <w:i/>
                <w:color w:val="002060"/>
                <w:sz w:val="24"/>
                <w:szCs w:val="24"/>
              </w:rPr>
              <w:t xml:space="preserve"> </w:t>
            </w:r>
          </w:p>
          <w:p w:rsidR="00AE3BDD" w:rsidRPr="004B2007" w:rsidRDefault="00AE3BDD" w:rsidP="004B2007">
            <w:pPr>
              <w:pStyle w:val="Footer"/>
              <w:spacing w:before="60" w:after="60"/>
              <w:rPr>
                <w:rFonts w:ascii="Calibri Light" w:hAnsi="Calibri Light"/>
                <w:i/>
                <w:color w:val="002060"/>
                <w:sz w:val="24"/>
                <w:szCs w:val="24"/>
              </w:rPr>
            </w:pPr>
          </w:p>
        </w:tc>
      </w:tr>
      <w:tr w:rsidR="0022242F" w:rsidRPr="004B2007" w:rsidTr="00EA762D">
        <w:tc>
          <w:tcPr>
            <w:tcW w:w="816" w:type="dxa"/>
            <w:tcBorders>
              <w:bottom w:val="single" w:sz="4" w:space="0" w:color="auto"/>
            </w:tcBorders>
            <w:shd w:val="clear" w:color="auto" w:fill="EAF1DD" w:themeFill="accent3" w:themeFillTint="33"/>
          </w:tcPr>
          <w:p w:rsidR="0022242F" w:rsidRPr="004B2007" w:rsidRDefault="00E2478A" w:rsidP="004B2007">
            <w:pPr>
              <w:spacing w:before="60" w:after="60"/>
              <w:jc w:val="both"/>
              <w:rPr>
                <w:rFonts w:ascii="Calibri Light" w:hAnsi="Calibri Light"/>
                <w:b/>
                <w:color w:val="002060"/>
                <w:sz w:val="24"/>
                <w:szCs w:val="24"/>
              </w:rPr>
            </w:pPr>
            <w:r w:rsidRPr="004B2007">
              <w:rPr>
                <w:rFonts w:ascii="Calibri Light" w:eastAsia="Calibri" w:hAnsi="Calibri Light"/>
                <w:b/>
                <w:color w:val="002060"/>
                <w:kern w:val="2"/>
                <w:sz w:val="24"/>
                <w:szCs w:val="24"/>
                <w:lang w:eastAsia="en-GB"/>
              </w:rPr>
              <w:t>4S20</w:t>
            </w:r>
            <w:r w:rsidR="0022242F" w:rsidRPr="004B2007">
              <w:rPr>
                <w:rFonts w:ascii="Calibri Light" w:eastAsia="Calibri" w:hAnsi="Calibri Light"/>
                <w:b/>
                <w:color w:val="002060"/>
                <w:kern w:val="2"/>
                <w:sz w:val="24"/>
                <w:szCs w:val="24"/>
                <w:lang w:eastAsia="en-GB"/>
              </w:rPr>
              <w:t>8</w:t>
            </w:r>
          </w:p>
        </w:tc>
        <w:tc>
          <w:tcPr>
            <w:tcW w:w="1206" w:type="dxa"/>
            <w:tcBorders>
              <w:bottom w:val="single" w:sz="4" w:space="0" w:color="auto"/>
            </w:tcBorders>
            <w:shd w:val="clear" w:color="auto" w:fill="EAF1DD" w:themeFill="accent3" w:themeFillTint="33"/>
          </w:tcPr>
          <w:p w:rsidR="0022242F" w:rsidRPr="004B2007" w:rsidRDefault="0022242F" w:rsidP="004B2007">
            <w:pPr>
              <w:spacing w:before="60" w:after="60"/>
              <w:jc w:val="both"/>
              <w:rPr>
                <w:rFonts w:ascii="Calibri Light" w:hAnsi="Calibri Light"/>
                <w:b/>
                <w:color w:val="002060"/>
                <w:sz w:val="24"/>
                <w:szCs w:val="24"/>
              </w:rPr>
            </w:pPr>
            <w:r w:rsidRPr="004B2007">
              <w:rPr>
                <w:rFonts w:ascii="Calibri Light" w:eastAsia="Calibri" w:hAnsi="Calibri Light"/>
                <w:b/>
                <w:color w:val="002060"/>
                <w:sz w:val="24"/>
                <w:szCs w:val="24"/>
              </w:rPr>
              <w:t xml:space="preserve">Indicatori </w:t>
            </w:r>
            <w:r w:rsidR="004F06CC" w:rsidRPr="004B2007">
              <w:rPr>
                <w:rFonts w:ascii="Calibri Light" w:eastAsia="Calibri" w:hAnsi="Calibri Light"/>
                <w:b/>
                <w:color w:val="002060"/>
                <w:sz w:val="24"/>
                <w:szCs w:val="24"/>
              </w:rPr>
              <w:t xml:space="preserve">specifici </w:t>
            </w:r>
            <w:r w:rsidRPr="004B2007">
              <w:rPr>
                <w:rFonts w:ascii="Calibri Light" w:eastAsia="Calibri" w:hAnsi="Calibri Light"/>
                <w:b/>
                <w:color w:val="002060"/>
                <w:sz w:val="24"/>
                <w:szCs w:val="24"/>
              </w:rPr>
              <w:t>de realizare</w:t>
            </w:r>
          </w:p>
        </w:tc>
        <w:tc>
          <w:tcPr>
            <w:tcW w:w="3063" w:type="dxa"/>
            <w:tcBorders>
              <w:bottom w:val="single" w:sz="4" w:space="0" w:color="auto"/>
            </w:tcBorders>
            <w:shd w:val="clear" w:color="auto" w:fill="EAF1DD" w:themeFill="accent3" w:themeFillTint="33"/>
          </w:tcPr>
          <w:p w:rsidR="00E2478A" w:rsidRPr="004B2007" w:rsidRDefault="00E2478A" w:rsidP="004B2007">
            <w:pPr>
              <w:widowControl w:val="0"/>
              <w:autoSpaceDE w:val="0"/>
              <w:autoSpaceDN w:val="0"/>
              <w:adjustRightInd w:val="0"/>
              <w:spacing w:before="60" w:after="60"/>
              <w:jc w:val="both"/>
              <w:rPr>
                <w:rFonts w:ascii="Calibri Light" w:eastAsia="Calibri" w:hAnsi="Calibri Light" w:cs="Times New Roman"/>
                <w:i/>
                <w:color w:val="002060"/>
                <w:sz w:val="24"/>
                <w:szCs w:val="24"/>
              </w:rPr>
            </w:pPr>
            <w:r w:rsidRPr="004B2007">
              <w:rPr>
                <w:rFonts w:ascii="Calibri Light" w:eastAsia="Calibri" w:hAnsi="Calibri Light"/>
                <w:b/>
                <w:color w:val="002060"/>
                <w:kern w:val="2"/>
                <w:sz w:val="24"/>
                <w:szCs w:val="24"/>
                <w:lang w:eastAsia="en-GB"/>
              </w:rPr>
              <w:t>4S20</w:t>
            </w:r>
            <w:r w:rsidR="00E32F7B" w:rsidRPr="004B2007">
              <w:rPr>
                <w:rFonts w:ascii="Calibri Light" w:eastAsia="Calibri" w:hAnsi="Calibri Light"/>
                <w:b/>
                <w:color w:val="002060"/>
                <w:kern w:val="2"/>
                <w:sz w:val="24"/>
                <w:szCs w:val="24"/>
                <w:lang w:eastAsia="en-GB"/>
              </w:rPr>
              <w:t>8</w:t>
            </w:r>
            <w:r w:rsidR="00E32F7B" w:rsidRPr="004B2007">
              <w:rPr>
                <w:rFonts w:ascii="Calibri Light" w:eastAsia="Calibri" w:hAnsi="Calibri Light"/>
                <w:color w:val="002060"/>
                <w:kern w:val="2"/>
                <w:sz w:val="24"/>
                <w:szCs w:val="24"/>
                <w:lang w:eastAsia="en-GB"/>
              </w:rPr>
              <w:t xml:space="preserve"> </w:t>
            </w:r>
            <w:r w:rsidRPr="004B2007">
              <w:rPr>
                <w:rFonts w:ascii="Calibri Light" w:eastAsia="Calibri" w:hAnsi="Calibri Light" w:cs="Times New Roman"/>
                <w:color w:val="002060"/>
                <w:sz w:val="24"/>
                <w:szCs w:val="24"/>
              </w:rPr>
              <w:t>Persoane care au beneficiat de servicii medicale de prevenție/ diagnosticare precoce etc.</w:t>
            </w:r>
          </w:p>
          <w:p w:rsidR="00E2478A" w:rsidRPr="004B2007" w:rsidRDefault="00E2478A" w:rsidP="004B2007">
            <w:pPr>
              <w:pStyle w:val="ListParagraph"/>
              <w:widowControl w:val="0"/>
              <w:numPr>
                <w:ilvl w:val="0"/>
                <w:numId w:val="8"/>
              </w:numPr>
              <w:autoSpaceDE w:val="0"/>
              <w:autoSpaceDN w:val="0"/>
              <w:adjustRightInd w:val="0"/>
              <w:spacing w:before="60" w:after="60"/>
              <w:contextualSpacing w:val="0"/>
              <w:jc w:val="both"/>
              <w:rPr>
                <w:rFonts w:ascii="Calibri Light" w:eastAsia="Calibri" w:hAnsi="Calibri Light"/>
                <w:color w:val="002060"/>
                <w:sz w:val="24"/>
                <w:szCs w:val="24"/>
              </w:rPr>
            </w:pPr>
            <w:r w:rsidRPr="004B2007">
              <w:rPr>
                <w:rFonts w:ascii="Calibri Light" w:eastAsia="Calibri" w:hAnsi="Calibri Light"/>
                <w:b/>
                <w:color w:val="002060"/>
                <w:kern w:val="2"/>
                <w:sz w:val="24"/>
                <w:szCs w:val="24"/>
                <w:lang w:eastAsia="en-GB"/>
              </w:rPr>
              <w:t>4S208.1.</w:t>
            </w:r>
            <w:r w:rsidRPr="004B2007">
              <w:rPr>
                <w:rFonts w:ascii="Calibri Light" w:eastAsia="Calibri" w:hAnsi="Calibri Light"/>
                <w:color w:val="002060"/>
                <w:kern w:val="2"/>
                <w:sz w:val="24"/>
                <w:szCs w:val="24"/>
                <w:lang w:eastAsia="en-GB"/>
              </w:rPr>
              <w:t xml:space="preserve"> </w:t>
            </w:r>
            <w:r w:rsidRPr="004B2007">
              <w:rPr>
                <w:rFonts w:ascii="Calibri Light" w:eastAsia="Calibri" w:hAnsi="Calibri Light"/>
                <w:color w:val="002060"/>
                <w:sz w:val="24"/>
                <w:szCs w:val="24"/>
              </w:rPr>
              <w:t xml:space="preserve">Persoane care au beneficiat de servicii medicale de prevenție/ diagnosticare precoce etc., din care: </w:t>
            </w:r>
          </w:p>
          <w:p w:rsidR="00E2478A" w:rsidRPr="004B2007" w:rsidRDefault="00E2478A" w:rsidP="004B2007">
            <w:pPr>
              <w:widowControl w:val="0"/>
              <w:numPr>
                <w:ilvl w:val="0"/>
                <w:numId w:val="7"/>
              </w:numPr>
              <w:autoSpaceDE w:val="0"/>
              <w:autoSpaceDN w:val="0"/>
              <w:adjustRightInd w:val="0"/>
              <w:spacing w:before="60" w:after="60"/>
              <w:jc w:val="both"/>
              <w:rPr>
                <w:rFonts w:ascii="Calibri Light" w:eastAsia="Calibri" w:hAnsi="Calibri Light" w:cs="Times New Roman"/>
                <w:i/>
                <w:color w:val="002060"/>
                <w:sz w:val="24"/>
                <w:szCs w:val="24"/>
              </w:rPr>
            </w:pPr>
            <w:r w:rsidRPr="004B2007">
              <w:rPr>
                <w:rFonts w:ascii="Calibri Light" w:eastAsia="Calibri" w:hAnsi="Calibri Light" w:cs="Times New Roman"/>
                <w:i/>
                <w:color w:val="002060"/>
                <w:sz w:val="24"/>
                <w:szCs w:val="24"/>
              </w:rPr>
              <w:t>grupuri vulnerabile</w:t>
            </w:r>
          </w:p>
          <w:p w:rsidR="00E2478A" w:rsidRPr="004B2007" w:rsidRDefault="00E2478A" w:rsidP="004B2007">
            <w:pPr>
              <w:pStyle w:val="ListParagraph"/>
              <w:widowControl w:val="0"/>
              <w:numPr>
                <w:ilvl w:val="0"/>
                <w:numId w:val="8"/>
              </w:numPr>
              <w:autoSpaceDE w:val="0"/>
              <w:autoSpaceDN w:val="0"/>
              <w:adjustRightInd w:val="0"/>
              <w:spacing w:before="60" w:after="60"/>
              <w:contextualSpacing w:val="0"/>
              <w:jc w:val="both"/>
              <w:rPr>
                <w:rFonts w:ascii="Calibri Light" w:eastAsia="Calibri" w:hAnsi="Calibri Light"/>
                <w:color w:val="002060"/>
                <w:sz w:val="24"/>
                <w:szCs w:val="24"/>
              </w:rPr>
            </w:pPr>
            <w:r w:rsidRPr="004B2007">
              <w:rPr>
                <w:rFonts w:ascii="Calibri Light" w:eastAsia="Calibri" w:hAnsi="Calibri Light"/>
                <w:b/>
                <w:color w:val="002060"/>
                <w:kern w:val="2"/>
                <w:sz w:val="24"/>
                <w:szCs w:val="24"/>
                <w:lang w:eastAsia="en-GB"/>
              </w:rPr>
              <w:t>4S208.2.</w:t>
            </w:r>
            <w:r w:rsidRPr="004B2007">
              <w:rPr>
                <w:rFonts w:ascii="Calibri Light" w:eastAsia="Calibri" w:hAnsi="Calibri Light"/>
                <w:color w:val="002060"/>
                <w:kern w:val="2"/>
                <w:sz w:val="24"/>
                <w:szCs w:val="24"/>
                <w:lang w:eastAsia="en-GB"/>
              </w:rPr>
              <w:t xml:space="preserve"> </w:t>
            </w:r>
            <w:r w:rsidRPr="004B2007">
              <w:rPr>
                <w:rFonts w:ascii="Calibri Light" w:eastAsia="Calibri" w:hAnsi="Calibri Light"/>
                <w:color w:val="002060"/>
                <w:sz w:val="24"/>
                <w:szCs w:val="24"/>
              </w:rPr>
              <w:t xml:space="preserve">Persoane care au beneficiat de servicii medicale de prevenție/ diagnosticare precoce etc., din care: </w:t>
            </w:r>
          </w:p>
          <w:p w:rsidR="00E2478A" w:rsidRPr="004B2007" w:rsidRDefault="00E2478A" w:rsidP="004B2007">
            <w:pPr>
              <w:widowControl w:val="0"/>
              <w:numPr>
                <w:ilvl w:val="0"/>
                <w:numId w:val="7"/>
              </w:numPr>
              <w:autoSpaceDE w:val="0"/>
              <w:autoSpaceDN w:val="0"/>
              <w:adjustRightInd w:val="0"/>
              <w:spacing w:before="60" w:after="60"/>
              <w:jc w:val="both"/>
              <w:rPr>
                <w:rFonts w:ascii="Calibri Light" w:eastAsia="Calibri" w:hAnsi="Calibri Light" w:cs="Times New Roman"/>
                <w:i/>
                <w:color w:val="002060"/>
                <w:sz w:val="24"/>
                <w:szCs w:val="24"/>
              </w:rPr>
            </w:pPr>
            <w:r w:rsidRPr="004B2007">
              <w:rPr>
                <w:rFonts w:ascii="Calibri Light" w:eastAsia="Calibri" w:hAnsi="Calibri Light" w:cs="Times New Roman"/>
                <w:i/>
                <w:color w:val="002060"/>
                <w:sz w:val="24"/>
                <w:szCs w:val="24"/>
              </w:rPr>
              <w:t>din zona rurală</w:t>
            </w:r>
          </w:p>
          <w:p w:rsidR="00370DBC" w:rsidRPr="004B2007" w:rsidRDefault="00370DBC" w:rsidP="004B2007">
            <w:pPr>
              <w:spacing w:before="60" w:after="60"/>
              <w:jc w:val="both"/>
              <w:rPr>
                <w:rFonts w:ascii="Calibri Light" w:eastAsia="Calibri" w:hAnsi="Calibri Light" w:cs="Times New Roman"/>
                <w:color w:val="002060"/>
                <w:sz w:val="24"/>
                <w:szCs w:val="24"/>
              </w:rPr>
            </w:pPr>
          </w:p>
          <w:p w:rsidR="007912B0" w:rsidRPr="004B2007" w:rsidRDefault="00444813" w:rsidP="004B2007">
            <w:pPr>
              <w:spacing w:before="60" w:after="60"/>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Ținta minimă pentru indicatorul </w:t>
            </w:r>
            <w:r w:rsidR="007912B0" w:rsidRPr="004B2007">
              <w:rPr>
                <w:rFonts w:ascii="Calibri Light" w:eastAsia="Calibri" w:hAnsi="Calibri Light" w:cs="Times New Roman"/>
                <w:b/>
                <w:color w:val="002060"/>
                <w:sz w:val="24"/>
                <w:szCs w:val="24"/>
              </w:rPr>
              <w:t>4S20</w:t>
            </w:r>
            <w:r w:rsidRPr="004B2007">
              <w:rPr>
                <w:rFonts w:ascii="Calibri Light" w:eastAsia="Calibri" w:hAnsi="Calibri Light" w:cs="Times New Roman"/>
                <w:b/>
                <w:color w:val="002060"/>
                <w:sz w:val="24"/>
                <w:szCs w:val="24"/>
              </w:rPr>
              <w:t>8</w:t>
            </w:r>
            <w:r w:rsidR="004A39C8" w:rsidRPr="004B2007">
              <w:rPr>
                <w:rFonts w:ascii="Calibri Light" w:eastAsia="Calibri" w:hAnsi="Calibri Light" w:cs="Times New Roman"/>
                <w:b/>
                <w:color w:val="002060"/>
                <w:sz w:val="24"/>
                <w:szCs w:val="24"/>
              </w:rPr>
              <w:t xml:space="preserve"> la nivel de proiect </w:t>
            </w:r>
            <w:r w:rsidRPr="004B2007">
              <w:rPr>
                <w:rFonts w:ascii="Calibri Light" w:eastAsia="Calibri" w:hAnsi="Calibri Light" w:cs="Times New Roman"/>
                <w:color w:val="002060"/>
                <w:sz w:val="24"/>
                <w:szCs w:val="24"/>
              </w:rPr>
              <w:t xml:space="preserve">este de </w:t>
            </w:r>
            <w:r w:rsidR="00F0659A" w:rsidRPr="004B2007">
              <w:rPr>
                <w:rFonts w:ascii="Calibri Light" w:eastAsia="Calibri" w:hAnsi="Calibri Light" w:cs="Times New Roman"/>
                <w:b/>
                <w:color w:val="002060"/>
                <w:sz w:val="24"/>
                <w:szCs w:val="24"/>
              </w:rPr>
              <w:t>5</w:t>
            </w:r>
            <w:r w:rsidR="00CC6D8D" w:rsidRPr="004B2007">
              <w:rPr>
                <w:rFonts w:ascii="Calibri Light" w:eastAsia="Calibri" w:hAnsi="Calibri Light" w:cs="Times New Roman"/>
                <w:b/>
                <w:color w:val="002060"/>
                <w:sz w:val="24"/>
                <w:szCs w:val="24"/>
              </w:rPr>
              <w:t>0</w:t>
            </w:r>
            <w:r w:rsidR="00145068" w:rsidRPr="004B2007">
              <w:rPr>
                <w:rFonts w:ascii="Calibri Light" w:eastAsia="Calibri" w:hAnsi="Calibri Light" w:cs="Times New Roman"/>
                <w:b/>
                <w:color w:val="002060"/>
                <w:sz w:val="24"/>
                <w:szCs w:val="24"/>
              </w:rPr>
              <w:t>.000</w:t>
            </w:r>
            <w:r w:rsidR="00E02AB3" w:rsidRPr="004B2007">
              <w:rPr>
                <w:rFonts w:ascii="Calibri Light" w:eastAsia="Calibri" w:hAnsi="Calibri Light" w:cs="Times New Roman"/>
                <w:color w:val="002060"/>
                <w:sz w:val="24"/>
                <w:szCs w:val="24"/>
              </w:rPr>
              <w:t xml:space="preserve"> p</w:t>
            </w:r>
            <w:r w:rsidRPr="004B2007">
              <w:rPr>
                <w:rFonts w:ascii="Calibri Light" w:eastAsia="Calibri" w:hAnsi="Calibri Light" w:cs="Times New Roman"/>
                <w:color w:val="002060"/>
                <w:sz w:val="24"/>
                <w:szCs w:val="24"/>
              </w:rPr>
              <w:t xml:space="preserve">ersoane  </w:t>
            </w:r>
            <w:r w:rsidR="00197BD1" w:rsidRPr="004B2007">
              <w:rPr>
                <w:rFonts w:ascii="Calibri Light" w:eastAsia="Calibri" w:hAnsi="Calibri Light" w:cs="Times New Roman"/>
                <w:i/>
                <w:color w:val="002060"/>
                <w:sz w:val="24"/>
                <w:szCs w:val="24"/>
              </w:rPr>
              <w:t>(activitatea 1</w:t>
            </w:r>
            <w:r w:rsidR="00DD5A45" w:rsidRPr="004B2007">
              <w:rPr>
                <w:rFonts w:ascii="Calibri Light" w:eastAsia="Calibri" w:hAnsi="Calibri Light" w:cs="Times New Roman"/>
                <w:i/>
                <w:color w:val="002060"/>
                <w:sz w:val="24"/>
                <w:szCs w:val="24"/>
              </w:rPr>
              <w:t>)</w:t>
            </w:r>
            <w:r w:rsidRPr="004B2007">
              <w:rPr>
                <w:rFonts w:ascii="Calibri Light" w:eastAsia="Calibri" w:hAnsi="Calibri Light" w:cs="Times New Roman"/>
                <w:i/>
                <w:color w:val="002060"/>
                <w:sz w:val="24"/>
                <w:szCs w:val="24"/>
              </w:rPr>
              <w:t xml:space="preserve"> -  </w:t>
            </w:r>
            <w:bookmarkStart w:id="0" w:name="_Toc514152292"/>
            <w:r w:rsidR="007912B0" w:rsidRPr="004B2007">
              <w:rPr>
                <w:rFonts w:ascii="Calibri Light" w:eastAsia="Calibri" w:hAnsi="Calibri Light" w:cs="Times New Roman"/>
                <w:color w:val="002060"/>
                <w:sz w:val="24"/>
                <w:szCs w:val="24"/>
              </w:rPr>
              <w:t xml:space="preserve">1.3.1. Acțiunile care vor fi sprijinite în contextul prezentului ghid al </w:t>
            </w:r>
            <w:r w:rsidR="007912B0" w:rsidRPr="004B2007">
              <w:rPr>
                <w:rFonts w:ascii="Calibri Light" w:eastAsia="Calibri" w:hAnsi="Calibri Light" w:cs="Times New Roman"/>
                <w:color w:val="002060"/>
                <w:sz w:val="24"/>
                <w:szCs w:val="24"/>
              </w:rPr>
              <w:lastRenderedPageBreak/>
              <w:t>solicitantului – condiții specifice</w:t>
            </w:r>
            <w:bookmarkEnd w:id="0"/>
          </w:p>
          <w:p w:rsidR="006364C8" w:rsidRPr="004B2007" w:rsidRDefault="006364C8" w:rsidP="004B2007">
            <w:pPr>
              <w:spacing w:before="60" w:after="60"/>
              <w:jc w:val="both"/>
              <w:rPr>
                <w:rFonts w:ascii="Calibri Light" w:eastAsia="Calibri" w:hAnsi="Calibri Light" w:cs="Times New Roman"/>
                <w:b/>
                <w:color w:val="002060"/>
                <w:sz w:val="24"/>
                <w:szCs w:val="24"/>
              </w:rPr>
            </w:pPr>
            <w:r w:rsidRPr="004B2007">
              <w:rPr>
                <w:rFonts w:ascii="Calibri Light" w:eastAsia="Calibri" w:hAnsi="Calibri Light" w:cs="Times New Roman"/>
                <w:b/>
                <w:color w:val="002060"/>
                <w:sz w:val="24"/>
                <w:szCs w:val="24"/>
              </w:rPr>
              <w:t>La nivelul cererii de finanțare beneficiarul este obligat să stabilească ținte (eligibilitate proiect) pentru:</w:t>
            </w:r>
          </w:p>
          <w:p w:rsidR="006364C8" w:rsidRPr="004B2007" w:rsidRDefault="006364C8" w:rsidP="004B2007">
            <w:pPr>
              <w:pStyle w:val="ListParagraph"/>
              <w:widowControl w:val="0"/>
              <w:numPr>
                <w:ilvl w:val="0"/>
                <w:numId w:val="8"/>
              </w:numPr>
              <w:autoSpaceDE w:val="0"/>
              <w:autoSpaceDN w:val="0"/>
              <w:adjustRightInd w:val="0"/>
              <w:spacing w:before="60" w:after="60"/>
              <w:contextualSpacing w:val="0"/>
              <w:jc w:val="both"/>
              <w:rPr>
                <w:rFonts w:ascii="Calibri Light" w:eastAsia="Calibri" w:hAnsi="Calibri Light"/>
                <w:color w:val="002060"/>
                <w:sz w:val="24"/>
                <w:szCs w:val="24"/>
              </w:rPr>
            </w:pPr>
            <w:r w:rsidRPr="004B2007">
              <w:rPr>
                <w:rFonts w:ascii="Calibri Light" w:eastAsia="Calibri" w:hAnsi="Calibri Light"/>
                <w:b/>
                <w:color w:val="002060"/>
                <w:kern w:val="2"/>
                <w:sz w:val="24"/>
                <w:szCs w:val="24"/>
                <w:lang w:eastAsia="en-GB"/>
              </w:rPr>
              <w:t>Indicatorul</w:t>
            </w:r>
            <w:r w:rsidRPr="004B2007">
              <w:rPr>
                <w:rFonts w:ascii="Calibri Light" w:eastAsia="Calibri" w:hAnsi="Calibri Light"/>
                <w:b/>
                <w:color w:val="002060"/>
                <w:sz w:val="24"/>
                <w:szCs w:val="24"/>
              </w:rPr>
              <w:t xml:space="preserve"> 4S208</w:t>
            </w:r>
            <w:r w:rsidR="00AE3BDD" w:rsidRPr="004B2007">
              <w:rPr>
                <w:rFonts w:ascii="Calibri Light" w:eastAsia="Calibri" w:hAnsi="Calibri Light"/>
                <w:color w:val="002060"/>
                <w:sz w:val="24"/>
                <w:szCs w:val="24"/>
              </w:rPr>
              <w:t xml:space="preserve"> – minim 5</w:t>
            </w:r>
            <w:r w:rsidRPr="004B2007">
              <w:rPr>
                <w:rFonts w:ascii="Calibri Light" w:eastAsia="Calibri" w:hAnsi="Calibri Light"/>
                <w:color w:val="002060"/>
                <w:sz w:val="24"/>
                <w:szCs w:val="24"/>
              </w:rPr>
              <w:t>0.000 persoane</w:t>
            </w:r>
          </w:p>
          <w:p w:rsidR="006364C8" w:rsidRPr="004B2007" w:rsidRDefault="006364C8" w:rsidP="004B2007">
            <w:pPr>
              <w:pStyle w:val="ListParagraph"/>
              <w:widowControl w:val="0"/>
              <w:numPr>
                <w:ilvl w:val="0"/>
                <w:numId w:val="8"/>
              </w:numPr>
              <w:autoSpaceDE w:val="0"/>
              <w:autoSpaceDN w:val="0"/>
              <w:adjustRightInd w:val="0"/>
              <w:spacing w:before="60" w:after="60"/>
              <w:contextualSpacing w:val="0"/>
              <w:jc w:val="both"/>
              <w:rPr>
                <w:rFonts w:ascii="Calibri Light" w:eastAsia="Calibri" w:hAnsi="Calibri Light"/>
                <w:color w:val="002060"/>
                <w:sz w:val="24"/>
                <w:szCs w:val="24"/>
              </w:rPr>
            </w:pPr>
            <w:r w:rsidRPr="004B2007">
              <w:rPr>
                <w:rFonts w:ascii="Calibri Light" w:eastAsia="Calibri" w:hAnsi="Calibri Light"/>
                <w:b/>
                <w:color w:val="002060"/>
                <w:kern w:val="2"/>
                <w:sz w:val="24"/>
                <w:szCs w:val="24"/>
                <w:lang w:eastAsia="en-GB"/>
              </w:rPr>
              <w:t>Subindicatorul</w:t>
            </w:r>
            <w:r w:rsidRPr="004B2007">
              <w:rPr>
                <w:rFonts w:ascii="Calibri Light" w:eastAsia="Calibri" w:hAnsi="Calibri Light"/>
                <w:b/>
                <w:color w:val="002060"/>
                <w:sz w:val="24"/>
                <w:szCs w:val="24"/>
              </w:rPr>
              <w:t xml:space="preserve"> 4S208.1:</w:t>
            </w:r>
            <w:r w:rsidRPr="004B2007">
              <w:rPr>
                <w:rFonts w:ascii="Calibri Light" w:eastAsia="Calibri" w:hAnsi="Calibri Light"/>
                <w:color w:val="002060"/>
                <w:sz w:val="24"/>
                <w:szCs w:val="24"/>
              </w:rPr>
              <w:t xml:space="preserve"> </w:t>
            </w:r>
            <w:r w:rsidRPr="004B2007">
              <w:rPr>
                <w:rFonts w:ascii="Calibri Light" w:eastAsia="Calibri" w:hAnsi="Calibri Light"/>
                <w:i/>
                <w:color w:val="002060"/>
                <w:sz w:val="24"/>
                <w:szCs w:val="24"/>
              </w:rPr>
              <w:t>Persoane care au beneficiat de servicii medicale de prevenție/ diagnosticare precoce etc. din care: grupuri vulnerabile</w:t>
            </w:r>
            <w:r w:rsidRPr="004B2007">
              <w:rPr>
                <w:rFonts w:ascii="Calibri Light" w:eastAsia="Calibri" w:hAnsi="Calibri Light"/>
                <w:color w:val="002060"/>
                <w:sz w:val="24"/>
                <w:szCs w:val="24"/>
              </w:rPr>
              <w:t>. Ținta minimă pentru</w:t>
            </w:r>
            <w:r w:rsidR="009C3DC0" w:rsidRPr="004B2007">
              <w:rPr>
                <w:rFonts w:ascii="Calibri Light" w:eastAsia="Calibri" w:hAnsi="Calibri Light"/>
                <w:color w:val="002060"/>
                <w:sz w:val="24"/>
                <w:szCs w:val="24"/>
              </w:rPr>
              <w:t xml:space="preserve"> acesta</w:t>
            </w:r>
            <w:r w:rsidRPr="004B2007">
              <w:rPr>
                <w:rFonts w:ascii="Calibri Light" w:eastAsia="Calibri" w:hAnsi="Calibri Light"/>
                <w:color w:val="002060"/>
                <w:sz w:val="24"/>
                <w:szCs w:val="24"/>
              </w:rPr>
              <w:t xml:space="preserve"> este de 50% din ținta indicatorului 4S208</w:t>
            </w:r>
          </w:p>
          <w:p w:rsidR="009C3DC0" w:rsidRPr="004B2007" w:rsidRDefault="009C3DC0" w:rsidP="004B2007">
            <w:pPr>
              <w:widowControl w:val="0"/>
              <w:autoSpaceDE w:val="0"/>
              <w:autoSpaceDN w:val="0"/>
              <w:adjustRightInd w:val="0"/>
              <w:spacing w:before="60" w:after="60"/>
              <w:jc w:val="both"/>
              <w:rPr>
                <w:rFonts w:ascii="Calibri Light" w:eastAsia="Calibri" w:hAnsi="Calibri Light" w:cs="Times New Roman"/>
                <w:color w:val="002060"/>
                <w:sz w:val="24"/>
                <w:szCs w:val="24"/>
              </w:rPr>
            </w:pPr>
            <w:r w:rsidRPr="004B2007">
              <w:rPr>
                <w:rFonts w:ascii="Calibri Light" w:eastAsia="Calibri" w:hAnsi="Calibri Light"/>
                <w:b/>
                <w:color w:val="002060"/>
                <w:kern w:val="2"/>
                <w:sz w:val="24"/>
                <w:szCs w:val="24"/>
                <w:lang w:eastAsia="en-GB"/>
              </w:rPr>
              <w:t>Pentru subindicatorul 4S208.2.</w:t>
            </w:r>
            <w:r w:rsidRPr="004B2007">
              <w:rPr>
                <w:rFonts w:ascii="Calibri Light" w:eastAsia="Calibri" w:hAnsi="Calibri Light"/>
                <w:color w:val="002060"/>
                <w:kern w:val="2"/>
                <w:sz w:val="24"/>
                <w:szCs w:val="24"/>
                <w:lang w:eastAsia="en-GB"/>
              </w:rPr>
              <w:t xml:space="preserve"> </w:t>
            </w:r>
            <w:r w:rsidRPr="004B2007">
              <w:rPr>
                <w:rFonts w:ascii="Calibri Light" w:eastAsia="Calibri" w:hAnsi="Calibri Light"/>
                <w:i/>
                <w:color w:val="002060"/>
                <w:sz w:val="24"/>
                <w:szCs w:val="24"/>
              </w:rPr>
              <w:t xml:space="preserve">Persoane care au beneficiat de servicii medicale de prevenție/ diagnosticare precoce etc., din care: </w:t>
            </w:r>
            <w:r w:rsidRPr="004B2007">
              <w:rPr>
                <w:rFonts w:ascii="Calibri Light" w:eastAsia="Calibri" w:hAnsi="Calibri Light" w:cs="Times New Roman"/>
                <w:i/>
                <w:color w:val="002060"/>
                <w:sz w:val="24"/>
                <w:szCs w:val="24"/>
              </w:rPr>
              <w:t>din zona rurală</w:t>
            </w:r>
            <w:r w:rsidR="00D337C8" w:rsidRPr="004B2007">
              <w:rPr>
                <w:rFonts w:ascii="Calibri Light" w:eastAsia="Calibri" w:hAnsi="Calibri Light" w:cs="Times New Roman"/>
                <w:i/>
                <w:color w:val="002060"/>
                <w:sz w:val="24"/>
                <w:szCs w:val="24"/>
              </w:rPr>
              <w:t xml:space="preserve">, </w:t>
            </w:r>
            <w:r w:rsidRPr="004B2007">
              <w:rPr>
                <w:rFonts w:ascii="Calibri Light" w:eastAsia="Calibri" w:hAnsi="Calibri Light" w:cs="Times New Roman"/>
                <w:color w:val="002060"/>
                <w:sz w:val="24"/>
                <w:szCs w:val="24"/>
              </w:rPr>
              <w:t>la momentul depunerii cererii de finanțare nu se va stabili țintă, însă beneficiarul va avea obligații de colectare, monitorizare si raportare</w:t>
            </w:r>
          </w:p>
          <w:p w:rsidR="009C3DC0" w:rsidRPr="004B2007" w:rsidRDefault="009C3DC0" w:rsidP="004B2007">
            <w:pPr>
              <w:pStyle w:val="ListParagraph"/>
              <w:widowControl w:val="0"/>
              <w:autoSpaceDE w:val="0"/>
              <w:autoSpaceDN w:val="0"/>
              <w:adjustRightInd w:val="0"/>
              <w:spacing w:before="60" w:after="60"/>
              <w:ind w:left="360"/>
              <w:contextualSpacing w:val="0"/>
              <w:jc w:val="both"/>
              <w:rPr>
                <w:rFonts w:ascii="Calibri Light" w:eastAsia="Calibri" w:hAnsi="Calibri Light"/>
                <w:color w:val="002060"/>
                <w:sz w:val="24"/>
                <w:szCs w:val="24"/>
              </w:rPr>
            </w:pPr>
          </w:p>
          <w:p w:rsidR="00D218F3" w:rsidRPr="004B2007" w:rsidRDefault="007912B0" w:rsidP="004B2007">
            <w:pPr>
              <w:spacing w:before="60" w:after="60"/>
              <w:jc w:val="both"/>
              <w:rPr>
                <w:rFonts w:ascii="Calibri Light" w:eastAsia="Calibri" w:hAnsi="Calibri Light" w:cs="Times New Roman"/>
                <w:b/>
                <w:color w:val="002060"/>
                <w:sz w:val="24"/>
                <w:szCs w:val="24"/>
              </w:rPr>
            </w:pPr>
            <w:r w:rsidRPr="004B2007">
              <w:rPr>
                <w:rFonts w:ascii="Calibri Light" w:eastAsia="Calibri" w:hAnsi="Calibri Light" w:cs="Times New Roman"/>
                <w:b/>
                <w:color w:val="002060"/>
                <w:sz w:val="24"/>
                <w:szCs w:val="24"/>
              </w:rPr>
              <w:t>Ț</w:t>
            </w:r>
            <w:r w:rsidR="009C3DC0" w:rsidRPr="004B2007">
              <w:rPr>
                <w:rFonts w:ascii="Calibri Light" w:eastAsia="Calibri" w:hAnsi="Calibri Light" w:cs="Times New Roman"/>
                <w:b/>
                <w:color w:val="002060"/>
                <w:sz w:val="24"/>
                <w:szCs w:val="24"/>
              </w:rPr>
              <w:t>intele va fi stabilite</w:t>
            </w:r>
            <w:r w:rsidR="00D218F3" w:rsidRPr="004B2007">
              <w:rPr>
                <w:rFonts w:ascii="Calibri Light" w:eastAsia="Calibri" w:hAnsi="Calibri Light" w:cs="Times New Roman"/>
                <w:b/>
                <w:color w:val="002060"/>
                <w:sz w:val="24"/>
                <w:szCs w:val="24"/>
              </w:rPr>
              <w:t xml:space="preserve"> pentru regiuni mai </w:t>
            </w:r>
            <w:r w:rsidR="0074764F" w:rsidRPr="004B2007">
              <w:rPr>
                <w:rFonts w:ascii="Calibri Light" w:eastAsia="Calibri" w:hAnsi="Calibri Light" w:cs="Times New Roman"/>
                <w:b/>
                <w:color w:val="002060"/>
                <w:sz w:val="24"/>
                <w:szCs w:val="24"/>
              </w:rPr>
              <w:t>puțin</w:t>
            </w:r>
            <w:r w:rsidR="00D218F3" w:rsidRPr="004B2007">
              <w:rPr>
                <w:rFonts w:ascii="Calibri Light" w:eastAsia="Calibri" w:hAnsi="Calibri Light" w:cs="Times New Roman"/>
                <w:b/>
                <w:color w:val="002060"/>
                <w:sz w:val="24"/>
                <w:szCs w:val="24"/>
              </w:rPr>
              <w:t xml:space="preserve"> dezvoltate</w:t>
            </w:r>
            <w:r w:rsidR="00AE3BDD" w:rsidRPr="004B2007">
              <w:rPr>
                <w:rFonts w:ascii="Calibri Light" w:eastAsia="Calibri" w:hAnsi="Calibri Light" w:cs="Times New Roman"/>
                <w:b/>
                <w:color w:val="002060"/>
                <w:sz w:val="24"/>
                <w:szCs w:val="24"/>
              </w:rPr>
              <w:t xml:space="preserve"> </w:t>
            </w:r>
            <w:r w:rsidR="00AE3BDD" w:rsidRPr="004B2007">
              <w:rPr>
                <w:rFonts w:ascii="Calibri Light" w:eastAsia="Calibri" w:hAnsi="Calibri Light" w:cs="Times New Roman"/>
                <w:b/>
                <w:color w:val="002060"/>
                <w:sz w:val="24"/>
                <w:szCs w:val="24"/>
              </w:rPr>
              <w:lastRenderedPageBreak/>
              <w:t>sau regiune mai dezvoltată funcție de regiunea de implementare selectată</w:t>
            </w:r>
          </w:p>
          <w:p w:rsidR="00444813" w:rsidRPr="004B2007" w:rsidRDefault="00444813" w:rsidP="004B2007">
            <w:pPr>
              <w:spacing w:before="60" w:after="60"/>
              <w:jc w:val="both"/>
              <w:rPr>
                <w:rFonts w:ascii="Calibri Light" w:eastAsia="Calibri" w:hAnsi="Calibri Light"/>
                <w:color w:val="002060"/>
                <w:kern w:val="28"/>
                <w:sz w:val="24"/>
                <w:szCs w:val="24"/>
                <w:lang w:eastAsia="en-GB"/>
              </w:rPr>
            </w:pPr>
          </w:p>
        </w:tc>
        <w:tc>
          <w:tcPr>
            <w:tcW w:w="9135" w:type="dxa"/>
            <w:tcBorders>
              <w:bottom w:val="single" w:sz="4" w:space="0" w:color="auto"/>
            </w:tcBorders>
            <w:shd w:val="clear" w:color="auto" w:fill="EAF1DD" w:themeFill="accent3" w:themeFillTint="33"/>
          </w:tcPr>
          <w:p w:rsidR="001D77F2" w:rsidRPr="004B2007" w:rsidRDefault="00AB5533" w:rsidP="004B2007">
            <w:pPr>
              <w:pStyle w:val="Footer"/>
              <w:spacing w:before="60" w:after="60"/>
              <w:rPr>
                <w:rFonts w:ascii="Calibri Light" w:hAnsi="Calibri Light"/>
                <w:color w:val="002060"/>
                <w:sz w:val="24"/>
                <w:szCs w:val="24"/>
              </w:rPr>
            </w:pPr>
            <w:r w:rsidRPr="004B2007">
              <w:rPr>
                <w:rFonts w:ascii="Calibri Light" w:hAnsi="Calibri Light"/>
                <w:color w:val="002060"/>
                <w:sz w:val="24"/>
                <w:szCs w:val="24"/>
              </w:rPr>
              <w:lastRenderedPageBreak/>
              <w:t xml:space="preserve">Acest indicator reprezintă numărul </w:t>
            </w:r>
            <w:r w:rsidR="001D77F2" w:rsidRPr="004B2007">
              <w:rPr>
                <w:rFonts w:ascii="Calibri Light" w:hAnsi="Calibri Light"/>
                <w:color w:val="002060"/>
                <w:sz w:val="24"/>
                <w:szCs w:val="24"/>
              </w:rPr>
              <w:t xml:space="preserve">de </w:t>
            </w:r>
            <w:r w:rsidR="00CC6D8D" w:rsidRPr="004B2007">
              <w:rPr>
                <w:rFonts w:ascii="Calibri Light" w:hAnsi="Calibri Light"/>
                <w:color w:val="002060"/>
                <w:sz w:val="24"/>
                <w:szCs w:val="24"/>
              </w:rPr>
              <w:t>persoane</w:t>
            </w:r>
            <w:r w:rsidRPr="004B2007">
              <w:rPr>
                <w:rFonts w:ascii="Calibri Light" w:hAnsi="Calibri Light"/>
                <w:color w:val="002060"/>
                <w:sz w:val="24"/>
                <w:szCs w:val="24"/>
              </w:rPr>
              <w:t xml:space="preserve"> </w:t>
            </w:r>
            <w:r w:rsidR="001D77F2" w:rsidRPr="004B2007">
              <w:rPr>
                <w:rFonts w:ascii="Calibri Light" w:hAnsi="Calibri Light"/>
                <w:color w:val="002060"/>
                <w:sz w:val="24"/>
                <w:szCs w:val="24"/>
              </w:rPr>
              <w:t xml:space="preserve">care au beneficiat de </w:t>
            </w:r>
            <w:r w:rsidR="00AE3BDD" w:rsidRPr="004B2007">
              <w:rPr>
                <w:rFonts w:ascii="Calibri Light" w:hAnsi="Calibri Light"/>
                <w:color w:val="002060"/>
                <w:sz w:val="24"/>
                <w:szCs w:val="24"/>
              </w:rPr>
              <w:t>servicii de sănătate orientate către prevenție, depistare precoce, diagnostic și tratament precoce al cancerului colorectal</w:t>
            </w:r>
            <w:r w:rsidR="00175552" w:rsidRPr="004B2007">
              <w:rPr>
                <w:rFonts w:ascii="Calibri Light" w:hAnsi="Calibri Light"/>
                <w:color w:val="002060"/>
                <w:sz w:val="24"/>
                <w:szCs w:val="24"/>
              </w:rPr>
              <w:t xml:space="preserve"> î</w:t>
            </w:r>
            <w:r w:rsidR="001D77F2" w:rsidRPr="004B2007">
              <w:rPr>
                <w:rFonts w:ascii="Calibri Light" w:hAnsi="Calibri Light"/>
                <w:color w:val="002060"/>
                <w:sz w:val="24"/>
                <w:szCs w:val="24"/>
              </w:rPr>
              <w:t xml:space="preserve">n cadrul proiectului finanțat </w:t>
            </w:r>
            <w:r w:rsidR="00750FF2" w:rsidRPr="004B2007">
              <w:rPr>
                <w:rFonts w:ascii="Calibri Light" w:hAnsi="Calibri Light"/>
                <w:color w:val="002060"/>
                <w:sz w:val="24"/>
                <w:szCs w:val="24"/>
              </w:rPr>
              <w:t>din Obiectivul Specific 4.9</w:t>
            </w:r>
            <w:r w:rsidR="0041738F" w:rsidRPr="004B2007">
              <w:rPr>
                <w:rFonts w:ascii="Calibri Light" w:hAnsi="Calibri Light"/>
                <w:color w:val="002060"/>
                <w:sz w:val="24"/>
                <w:szCs w:val="24"/>
              </w:rPr>
              <w:t>.</w:t>
            </w:r>
            <w:r w:rsidR="00750FF2" w:rsidRPr="004B2007">
              <w:rPr>
                <w:rFonts w:ascii="Calibri Light" w:hAnsi="Calibri Light"/>
                <w:color w:val="002060"/>
                <w:sz w:val="24"/>
                <w:szCs w:val="24"/>
              </w:rPr>
              <w:t xml:space="preserve"> </w:t>
            </w:r>
            <w:r w:rsidR="001D77F2" w:rsidRPr="004B2007">
              <w:rPr>
                <w:rFonts w:ascii="Calibri Light" w:hAnsi="Calibri Light"/>
                <w:color w:val="002060"/>
                <w:sz w:val="24"/>
                <w:szCs w:val="24"/>
              </w:rPr>
              <w:t>în cont</w:t>
            </w:r>
            <w:r w:rsidR="00197BD1" w:rsidRPr="004B2007">
              <w:rPr>
                <w:rFonts w:ascii="Calibri Light" w:hAnsi="Calibri Light"/>
                <w:color w:val="002060"/>
                <w:sz w:val="24"/>
                <w:szCs w:val="24"/>
              </w:rPr>
              <w:t xml:space="preserve">extul prezentului apel, şi care </w:t>
            </w:r>
            <w:r w:rsidR="00750FF2" w:rsidRPr="004B2007">
              <w:rPr>
                <w:rFonts w:ascii="Calibri Light" w:hAnsi="Calibri Light"/>
                <w:color w:val="002060"/>
                <w:sz w:val="24"/>
                <w:szCs w:val="24"/>
              </w:rPr>
              <w:t xml:space="preserve">la data intrării în </w:t>
            </w:r>
            <w:r w:rsidR="0074764F" w:rsidRPr="004B2007">
              <w:rPr>
                <w:rFonts w:ascii="Calibri Light" w:hAnsi="Calibri Light"/>
                <w:color w:val="002060"/>
                <w:sz w:val="24"/>
                <w:szCs w:val="24"/>
              </w:rPr>
              <w:t>operațiune</w:t>
            </w:r>
            <w:r w:rsidR="00CC6D8D" w:rsidRPr="004B2007">
              <w:rPr>
                <w:rFonts w:ascii="Calibri Light" w:hAnsi="Calibri Light"/>
                <w:color w:val="002060"/>
                <w:sz w:val="24"/>
                <w:szCs w:val="24"/>
              </w:rPr>
              <w:t xml:space="preserve"> îndeplinesc</w:t>
            </w:r>
            <w:r w:rsidR="00197BD1" w:rsidRPr="004B2007">
              <w:rPr>
                <w:rFonts w:ascii="Calibri Light" w:hAnsi="Calibri Light"/>
                <w:color w:val="002060"/>
                <w:sz w:val="24"/>
                <w:szCs w:val="24"/>
              </w:rPr>
              <w:t xml:space="preserve"> următoarele condiții:</w:t>
            </w:r>
          </w:p>
          <w:p w:rsidR="00446954" w:rsidRPr="004B2007" w:rsidRDefault="00446954" w:rsidP="004B2007">
            <w:pPr>
              <w:numPr>
                <w:ilvl w:val="0"/>
                <w:numId w:val="3"/>
              </w:numPr>
              <w:spacing w:before="60" w:after="60"/>
              <w:jc w:val="both"/>
              <w:rPr>
                <w:rFonts w:ascii="Calibri Light" w:eastAsia="Calibri" w:hAnsi="Calibri Light" w:cs="Times New Roman"/>
                <w:iCs/>
                <w:color w:val="002060"/>
                <w:sz w:val="24"/>
                <w:szCs w:val="24"/>
              </w:rPr>
            </w:pPr>
            <w:r w:rsidRPr="004B2007">
              <w:rPr>
                <w:rFonts w:ascii="Calibri Light" w:eastAsia="Calibri" w:hAnsi="Calibri Light" w:cs="Times New Roman"/>
                <w:iCs/>
                <w:color w:val="002060"/>
                <w:sz w:val="24"/>
                <w:szCs w:val="24"/>
              </w:rPr>
              <w:t>au vârsta cuprinsă între 50-74 ani la data intrării în intervenție</w:t>
            </w:r>
          </w:p>
          <w:p w:rsidR="00446954" w:rsidRPr="004B2007" w:rsidRDefault="00446954" w:rsidP="004B2007">
            <w:pPr>
              <w:numPr>
                <w:ilvl w:val="0"/>
                <w:numId w:val="3"/>
              </w:numPr>
              <w:spacing w:before="60" w:after="60"/>
              <w:jc w:val="both"/>
              <w:rPr>
                <w:rFonts w:ascii="Calibri Light" w:eastAsia="Calibri" w:hAnsi="Calibri Light" w:cs="Times New Roman"/>
                <w:i/>
                <w:iCs/>
                <w:color w:val="002060"/>
                <w:sz w:val="24"/>
                <w:szCs w:val="24"/>
              </w:rPr>
            </w:pPr>
            <w:r w:rsidRPr="004B2007">
              <w:rPr>
                <w:rFonts w:ascii="Calibri Light" w:eastAsia="Calibri" w:hAnsi="Calibri Light" w:cs="Times New Roman"/>
                <w:iCs/>
                <w:color w:val="002060"/>
                <w:sz w:val="24"/>
                <w:szCs w:val="24"/>
              </w:rPr>
              <w:t xml:space="preserve">au domiciliul într-una din regiunile vizate prin proiect, respectiv: </w:t>
            </w:r>
            <w:r w:rsidRPr="004B2007">
              <w:rPr>
                <w:rFonts w:ascii="Calibri Light" w:eastAsia="Calibri" w:hAnsi="Calibri Light" w:cs="Times New Roman"/>
                <w:i/>
                <w:iCs/>
                <w:color w:val="002060"/>
                <w:sz w:val="24"/>
                <w:szCs w:val="24"/>
              </w:rPr>
              <w:t xml:space="preserve">Sud-Vest Oltenia, Sud Muntenia, Sud-Est, București – Ilfov </w:t>
            </w:r>
          </w:p>
          <w:p w:rsidR="00446954" w:rsidRPr="004B2007" w:rsidRDefault="00446954" w:rsidP="004B2007">
            <w:pPr>
              <w:spacing w:before="60" w:after="60"/>
              <w:jc w:val="both"/>
              <w:rPr>
                <w:rFonts w:ascii="Calibri Light" w:eastAsia="Calibri" w:hAnsi="Calibri Light" w:cs="Times New Roman"/>
                <w:b/>
                <w:iCs/>
                <w:color w:val="C00000"/>
                <w:sz w:val="24"/>
                <w:szCs w:val="24"/>
              </w:rPr>
            </w:pPr>
            <w:r w:rsidRPr="004B2007">
              <w:rPr>
                <w:rFonts w:ascii="Calibri Light" w:eastAsia="Calibri" w:hAnsi="Calibri Light" w:cs="Times New Roman"/>
                <w:b/>
                <w:iCs/>
                <w:color w:val="C00000"/>
                <w:sz w:val="24"/>
                <w:szCs w:val="24"/>
              </w:rPr>
              <w:t xml:space="preserve">Excepție: </w:t>
            </w:r>
          </w:p>
          <w:p w:rsidR="00446954" w:rsidRPr="004B2007" w:rsidRDefault="00446954" w:rsidP="004B2007">
            <w:pPr>
              <w:spacing w:before="60" w:after="60"/>
              <w:jc w:val="both"/>
              <w:rPr>
                <w:rFonts w:ascii="Calibri Light" w:eastAsia="Calibri" w:hAnsi="Calibri Light" w:cs="Times New Roman"/>
                <w:iCs/>
                <w:color w:val="002060"/>
                <w:sz w:val="24"/>
                <w:szCs w:val="24"/>
              </w:rPr>
            </w:pPr>
            <w:r w:rsidRPr="004B2007">
              <w:rPr>
                <w:rFonts w:ascii="Calibri Light" w:eastAsia="Calibri" w:hAnsi="Calibri Light" w:cs="Times New Roman"/>
                <w:iCs/>
                <w:color w:val="002060"/>
                <w:sz w:val="24"/>
                <w:szCs w:val="24"/>
              </w:rPr>
              <w:t>Persoanele care nu au acte de identitate, dar locuiesc în acest teritoriu vor reprezenta grup țintă eligibil dacă se constată că locuiesc în regiunile de dezvoltare menționate în baza unei declarații pe propria răspundere;</w:t>
            </w:r>
          </w:p>
          <w:p w:rsidR="00446954" w:rsidRPr="004B2007" w:rsidRDefault="00446954" w:rsidP="004B2007">
            <w:pPr>
              <w:spacing w:before="60" w:after="60"/>
              <w:jc w:val="both"/>
              <w:rPr>
                <w:rFonts w:ascii="Calibri Light" w:eastAsia="Calibri" w:hAnsi="Calibri Light" w:cs="Times New Roman"/>
                <w:iCs/>
                <w:color w:val="002060"/>
                <w:sz w:val="24"/>
                <w:szCs w:val="24"/>
              </w:rPr>
            </w:pPr>
            <w:r w:rsidRPr="004B2007">
              <w:rPr>
                <w:rFonts w:ascii="Calibri Light" w:eastAsia="Calibri" w:hAnsi="Calibri Light" w:cs="Times New Roman"/>
                <w:iCs/>
                <w:color w:val="002060"/>
                <w:sz w:val="24"/>
                <w:szCs w:val="24"/>
              </w:rPr>
              <w:t>Persoanele private de libertate vor fi asociate locului unde își desfășoară detenția și nu din perspectiva adresei de domiciliu.</w:t>
            </w:r>
          </w:p>
          <w:p w:rsidR="005B43A2" w:rsidRPr="004B2007" w:rsidRDefault="005B43A2" w:rsidP="004B2007">
            <w:pPr>
              <w:spacing w:before="60" w:after="60"/>
              <w:ind w:left="360"/>
              <w:jc w:val="both"/>
              <w:rPr>
                <w:rFonts w:ascii="Calibri Light" w:eastAsia="Calibri" w:hAnsi="Calibri Light" w:cs="Times New Roman"/>
                <w:iCs/>
                <w:color w:val="002060"/>
                <w:sz w:val="24"/>
                <w:szCs w:val="24"/>
              </w:rPr>
            </w:pPr>
          </w:p>
          <w:p w:rsidR="00AB5533" w:rsidRPr="004B2007" w:rsidRDefault="00AB5533" w:rsidP="004B2007">
            <w:pPr>
              <w:spacing w:before="60" w:after="60"/>
              <w:jc w:val="both"/>
              <w:rPr>
                <w:rFonts w:ascii="Calibri Light" w:hAnsi="Calibri Light"/>
                <w:b/>
                <w:color w:val="C00000"/>
                <w:sz w:val="24"/>
                <w:szCs w:val="24"/>
              </w:rPr>
            </w:pPr>
            <w:r w:rsidRPr="004B2007">
              <w:rPr>
                <w:rFonts w:ascii="Calibri Light" w:hAnsi="Calibri Light"/>
                <w:b/>
                <w:color w:val="C00000"/>
                <w:sz w:val="24"/>
                <w:szCs w:val="24"/>
              </w:rPr>
              <w:t>EXPLICAŢIILE TERMENILOR:</w:t>
            </w:r>
          </w:p>
          <w:p w:rsidR="004F1E78" w:rsidRPr="004B2007" w:rsidRDefault="004F1E78" w:rsidP="004B2007">
            <w:pPr>
              <w:spacing w:before="60" w:after="60"/>
              <w:jc w:val="both"/>
              <w:rPr>
                <w:rFonts w:ascii="Calibri Light" w:eastAsia="Calibri" w:hAnsi="Calibri Light" w:cs="Times New Roman"/>
                <w:color w:val="002060"/>
                <w:sz w:val="24"/>
                <w:szCs w:val="24"/>
              </w:rPr>
            </w:pPr>
            <w:r w:rsidRPr="004B2007">
              <w:rPr>
                <w:rFonts w:ascii="Calibri Light" w:eastAsia="Calibri" w:hAnsi="Calibri Light" w:cs="Times New Roman"/>
                <w:b/>
                <w:i/>
                <w:color w:val="C00000"/>
                <w:sz w:val="24"/>
                <w:szCs w:val="24"/>
              </w:rPr>
              <w:t>”</w:t>
            </w:r>
            <w:r w:rsidRPr="004B2007">
              <w:rPr>
                <w:rFonts w:ascii="Calibri Light" w:eastAsia="Calibri" w:hAnsi="Calibri Light" w:cs="Times New Roman"/>
                <w:b/>
                <w:color w:val="C00000"/>
                <w:sz w:val="24"/>
                <w:szCs w:val="24"/>
              </w:rPr>
              <w:t xml:space="preserve">Grupuri vulnerabile”: </w:t>
            </w:r>
            <w:r w:rsidRPr="004B2007">
              <w:rPr>
                <w:rFonts w:ascii="Calibri Light" w:eastAsia="Calibri" w:hAnsi="Calibri Light" w:cs="Times New Roman"/>
                <w:color w:val="002060"/>
                <w:sz w:val="24"/>
                <w:szCs w:val="24"/>
              </w:rPr>
              <w:t xml:space="preserve">corespunde întregii categorii de persoane care sunt în cel puțin una din următoarele situații: </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w:t>
            </w:r>
            <w:r w:rsidR="004F1E78" w:rsidRPr="004B2007">
              <w:rPr>
                <w:rFonts w:ascii="Calibri Light" w:eastAsia="Calibri" w:hAnsi="Calibri Light" w:cs="Times New Roman"/>
                <w:color w:val="002060"/>
                <w:sz w:val="24"/>
                <w:szCs w:val="24"/>
              </w:rPr>
              <w:t xml:space="preserve"> sărace </w:t>
            </w:r>
          </w:p>
          <w:p w:rsidR="004F1E78" w:rsidRPr="004B2007" w:rsidRDefault="00A50878"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angajați</w:t>
            </w:r>
            <w:r w:rsidR="00A245E6" w:rsidRPr="004B2007">
              <w:rPr>
                <w:rFonts w:ascii="Calibri Light" w:eastAsia="Calibri" w:hAnsi="Calibri Light" w:cs="Times New Roman"/>
                <w:color w:val="002060"/>
                <w:sz w:val="24"/>
                <w:szCs w:val="24"/>
              </w:rPr>
              <w:t xml:space="preserve">, mai ales </w:t>
            </w:r>
            <w:r w:rsidRPr="004B2007">
              <w:rPr>
                <w:rFonts w:ascii="Calibri Light" w:eastAsia="Calibri" w:hAnsi="Calibri Light" w:cs="Times New Roman"/>
                <w:color w:val="002060"/>
                <w:sz w:val="24"/>
                <w:szCs w:val="24"/>
              </w:rPr>
              <w:t>necalificați</w:t>
            </w:r>
            <w:r w:rsidR="0041738F" w:rsidRPr="004B2007">
              <w:rPr>
                <w:rFonts w:ascii="Calibri Light" w:eastAsia="Calibri" w:hAnsi="Calibri Light" w:cs="Times New Roman"/>
                <w:color w:val="002060"/>
                <w:sz w:val="24"/>
                <w:szCs w:val="24"/>
              </w:rPr>
              <w:t xml:space="preserve"> </w:t>
            </w:r>
            <w:r w:rsidR="004F1E78" w:rsidRPr="004B2007">
              <w:rPr>
                <w:rFonts w:ascii="Calibri Light" w:eastAsia="Calibri" w:hAnsi="Calibri Light" w:cs="Times New Roman"/>
                <w:color w:val="002060"/>
                <w:sz w:val="24"/>
                <w:szCs w:val="24"/>
              </w:rPr>
              <w:t>(la intrarea în intervenție media venitului pe cap de familie mai mică decât salariul minim pe economie)</w:t>
            </w:r>
          </w:p>
          <w:p w:rsidR="004F1E78" w:rsidRPr="004B2007" w:rsidRDefault="004F1E78"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ș</w:t>
            </w:r>
            <w:r w:rsidR="00797D43" w:rsidRPr="004B2007">
              <w:rPr>
                <w:rFonts w:ascii="Calibri Light" w:eastAsia="Calibri" w:hAnsi="Calibri Light" w:cs="Times New Roman"/>
                <w:color w:val="002060"/>
                <w:sz w:val="24"/>
                <w:szCs w:val="24"/>
              </w:rPr>
              <w:t>omeri</w:t>
            </w:r>
            <w:r w:rsidRPr="004B2007">
              <w:rPr>
                <w:rFonts w:ascii="Calibri Light" w:eastAsia="Calibri" w:hAnsi="Calibri Light" w:cs="Times New Roman"/>
                <w:color w:val="002060"/>
                <w:sz w:val="24"/>
                <w:szCs w:val="24"/>
              </w:rPr>
              <w:t xml:space="preserve"> </w:t>
            </w:r>
            <w:r w:rsidR="0041738F" w:rsidRPr="004B2007">
              <w:rPr>
                <w:rFonts w:ascii="Calibri Light" w:eastAsia="Calibri" w:hAnsi="Calibri Light" w:cs="Times New Roman"/>
                <w:color w:val="002060"/>
                <w:sz w:val="24"/>
                <w:szCs w:val="24"/>
              </w:rPr>
              <w:t>(</w:t>
            </w:r>
            <w:r w:rsidR="0078769F" w:rsidRPr="004B2007">
              <w:rPr>
                <w:rFonts w:ascii="Calibri Light" w:eastAsia="Calibri" w:hAnsi="Calibri Light" w:cs="Times New Roman"/>
                <w:color w:val="002060"/>
                <w:sz w:val="24"/>
                <w:szCs w:val="24"/>
              </w:rPr>
              <w:t>înregistrați</w:t>
            </w:r>
            <w:r w:rsidRPr="004B2007">
              <w:rPr>
                <w:rFonts w:ascii="Calibri Light" w:eastAsia="Calibri" w:hAnsi="Calibri Light" w:cs="Times New Roman"/>
                <w:color w:val="002060"/>
                <w:sz w:val="24"/>
                <w:szCs w:val="24"/>
              </w:rPr>
              <w:t xml:space="preserve"> în evidențele S</w:t>
            </w:r>
            <w:r w:rsidR="0078769F" w:rsidRPr="004B2007">
              <w:rPr>
                <w:rFonts w:ascii="Calibri Light" w:eastAsia="Calibri" w:hAnsi="Calibri Light" w:cs="Times New Roman"/>
                <w:color w:val="002060"/>
                <w:sz w:val="24"/>
                <w:szCs w:val="24"/>
              </w:rPr>
              <w:t xml:space="preserve">erviciului </w:t>
            </w:r>
            <w:r w:rsidRPr="004B2007">
              <w:rPr>
                <w:rFonts w:ascii="Calibri Light" w:eastAsia="Calibri" w:hAnsi="Calibri Light" w:cs="Times New Roman"/>
                <w:color w:val="002060"/>
                <w:sz w:val="24"/>
                <w:szCs w:val="24"/>
              </w:rPr>
              <w:t>P</w:t>
            </w:r>
            <w:r w:rsidR="0078769F" w:rsidRPr="004B2007">
              <w:rPr>
                <w:rFonts w:ascii="Calibri Light" w:eastAsia="Calibri" w:hAnsi="Calibri Light" w:cs="Times New Roman"/>
                <w:color w:val="002060"/>
                <w:sz w:val="24"/>
                <w:szCs w:val="24"/>
              </w:rPr>
              <w:t xml:space="preserve">ublic de </w:t>
            </w:r>
            <w:r w:rsidRPr="004B2007">
              <w:rPr>
                <w:rFonts w:ascii="Calibri Light" w:eastAsia="Calibri" w:hAnsi="Calibri Light" w:cs="Times New Roman"/>
                <w:color w:val="002060"/>
                <w:sz w:val="24"/>
                <w:szCs w:val="24"/>
              </w:rPr>
              <w:t>O</w:t>
            </w:r>
            <w:r w:rsidR="0078769F" w:rsidRPr="004B2007">
              <w:rPr>
                <w:rFonts w:ascii="Calibri Light" w:eastAsia="Calibri" w:hAnsi="Calibri Light" w:cs="Times New Roman"/>
                <w:color w:val="002060"/>
                <w:sz w:val="24"/>
                <w:szCs w:val="24"/>
              </w:rPr>
              <w:t>cupare</w:t>
            </w:r>
            <w:r w:rsidR="0041738F" w:rsidRPr="004B2007">
              <w:rPr>
                <w:rFonts w:ascii="Calibri Light" w:eastAsia="Calibri" w:hAnsi="Calibri Light" w:cs="Times New Roman"/>
                <w:color w:val="002060"/>
                <w:sz w:val="24"/>
                <w:szCs w:val="24"/>
              </w:rPr>
              <w:t>)</w:t>
            </w:r>
          </w:p>
          <w:p w:rsidR="004F1E78" w:rsidRPr="004B2007" w:rsidRDefault="0041738F"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i</w:t>
            </w:r>
            <w:r w:rsidR="00797D43" w:rsidRPr="004B2007">
              <w:rPr>
                <w:rFonts w:ascii="Calibri Light" w:eastAsia="Calibri" w:hAnsi="Calibri Light" w:cs="Times New Roman"/>
                <w:color w:val="002060"/>
                <w:sz w:val="24"/>
                <w:szCs w:val="24"/>
              </w:rPr>
              <w:t xml:space="preserve">nactivi </w:t>
            </w:r>
            <w:r w:rsidR="004F1E78" w:rsidRPr="004B2007">
              <w:rPr>
                <w:rFonts w:ascii="Calibri Light" w:eastAsia="Calibri" w:hAnsi="Calibri Light" w:cs="Times New Roman"/>
                <w:color w:val="002060"/>
                <w:sz w:val="24"/>
                <w:szCs w:val="24"/>
              </w:rPr>
              <w:t xml:space="preserve">- nu au un loc </w:t>
            </w:r>
            <w:r w:rsidR="0078769F" w:rsidRPr="004B2007">
              <w:rPr>
                <w:rFonts w:ascii="Calibri Light" w:eastAsia="Calibri" w:hAnsi="Calibri Light" w:cs="Times New Roman"/>
                <w:color w:val="002060"/>
                <w:sz w:val="24"/>
                <w:szCs w:val="24"/>
              </w:rPr>
              <w:t>de muncă și nu sunt înregistrați</w:t>
            </w:r>
            <w:r w:rsidR="004F1E78" w:rsidRPr="004B2007">
              <w:rPr>
                <w:rFonts w:ascii="Calibri Light" w:eastAsia="Calibri" w:hAnsi="Calibri Light" w:cs="Times New Roman"/>
                <w:color w:val="002060"/>
                <w:sz w:val="24"/>
                <w:szCs w:val="24"/>
              </w:rPr>
              <w:t xml:space="preserve"> în evidențele </w:t>
            </w:r>
            <w:r w:rsidR="0078769F" w:rsidRPr="004B2007">
              <w:rPr>
                <w:rFonts w:ascii="Calibri Light" w:eastAsia="Calibri" w:hAnsi="Calibri Light" w:cs="Times New Roman"/>
                <w:color w:val="002060"/>
                <w:sz w:val="24"/>
                <w:szCs w:val="24"/>
              </w:rPr>
              <w:t>Serviciului Public de Ocupare</w:t>
            </w:r>
          </w:p>
          <w:p w:rsidR="004F1E78" w:rsidRPr="004B2007" w:rsidRDefault="00A50878"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neasigurați</w:t>
            </w:r>
          </w:p>
          <w:p w:rsidR="004F1E78" w:rsidRPr="004B2007" w:rsidRDefault="004F1E78"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lastRenderedPageBreak/>
              <w:t>persoane beneficiare ale venitului minim garantat (VMG), ASF (alocației de susținere</w:t>
            </w:r>
            <w:r w:rsidR="00611571" w:rsidRPr="004B2007">
              <w:rPr>
                <w:rFonts w:ascii="Calibri Light" w:eastAsia="Calibri" w:hAnsi="Calibri Light" w:cs="Times New Roman"/>
                <w:color w:val="002060"/>
                <w:sz w:val="24"/>
                <w:szCs w:val="24"/>
              </w:rPr>
              <w:t xml:space="preserve"> </w:t>
            </w:r>
            <w:r w:rsidRPr="004B2007">
              <w:rPr>
                <w:rFonts w:ascii="Calibri Light" w:eastAsia="Calibri" w:hAnsi="Calibri Light" w:cs="Times New Roman"/>
                <w:color w:val="002060"/>
                <w:sz w:val="24"/>
                <w:szCs w:val="24"/>
              </w:rPr>
              <w:t>a familiei)</w:t>
            </w:r>
          </w:p>
          <w:p w:rsidR="00DC3678" w:rsidRPr="004B2007" w:rsidRDefault="00DC3678"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neasigurate</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care lucrează pe cont propriu în agricultură</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din mediul rural</w:t>
            </w:r>
          </w:p>
          <w:p w:rsidR="00DC3678" w:rsidRPr="004B2007" w:rsidRDefault="00DC3678"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care nu au documente de identitate</w:t>
            </w:r>
            <w:r w:rsidRPr="004B2007">
              <w:rPr>
                <w:rFonts w:ascii="Calibri Light" w:eastAsia="Calibri" w:hAnsi="Calibri Light" w:cs="Times New Roman"/>
                <w:color w:val="002060"/>
                <w:sz w:val="24"/>
                <w:szCs w:val="24"/>
              </w:rPr>
              <w:tab/>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 xml:space="preserve">din sau care au fost anterior în centre de plasament </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care au părăsit sistemul de protecție a copilului</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 xml:space="preserve">fără adăpost </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 xml:space="preserve">de etnie romă </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cu dizabilități, inclusiv persoane invalide și cu  nevoi complexe</w:t>
            </w:r>
          </w:p>
          <w:p w:rsidR="004F1E78" w:rsidRPr="004B2007" w:rsidRDefault="005A2776" w:rsidP="004B2007">
            <w:pPr>
              <w:numPr>
                <w:ilvl w:val="0"/>
                <w:numId w:val="4"/>
              </w:numPr>
              <w:autoSpaceDE w:val="0"/>
              <w:autoSpaceDN w:val="0"/>
              <w:adjustRightInd w:val="0"/>
              <w:spacing w:before="60" w:after="60"/>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care au copii cu dizabilități</w:t>
            </w:r>
          </w:p>
          <w:p w:rsidR="004F1E78" w:rsidRPr="004B2007" w:rsidRDefault="005A2776" w:rsidP="004B2007">
            <w:pPr>
              <w:numPr>
                <w:ilvl w:val="0"/>
                <w:numId w:val="4"/>
              </w:numPr>
              <w:autoSpaceDE w:val="0"/>
              <w:autoSpaceDN w:val="0"/>
              <w:adjustRightInd w:val="0"/>
              <w:spacing w:before="60" w:after="60"/>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din familii monoparentale</w:t>
            </w:r>
          </w:p>
          <w:p w:rsidR="004F1E7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care suferă de dependență de alcool, droguri și alte substanțe toxice</w:t>
            </w:r>
          </w:p>
          <w:p w:rsidR="00625A08"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4F1E78" w:rsidRPr="004B2007">
              <w:rPr>
                <w:rFonts w:ascii="Calibri Light" w:eastAsia="Calibri" w:hAnsi="Calibri Light" w:cs="Times New Roman"/>
                <w:color w:val="002060"/>
                <w:sz w:val="24"/>
                <w:szCs w:val="24"/>
              </w:rPr>
              <w:t>victime ale violenței domestice</w:t>
            </w:r>
          </w:p>
          <w:p w:rsidR="00370DBC" w:rsidRPr="004B2007" w:rsidRDefault="005A2776"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w:t>
            </w:r>
            <w:r w:rsidR="00625A08" w:rsidRPr="004B2007">
              <w:rPr>
                <w:rFonts w:ascii="Calibri Light" w:eastAsia="Calibri" w:hAnsi="Calibri Light" w:cs="Times New Roman"/>
                <w:color w:val="002060"/>
                <w:sz w:val="24"/>
                <w:szCs w:val="24"/>
              </w:rPr>
              <w:t xml:space="preserve">victime </w:t>
            </w:r>
            <w:r w:rsidR="004F1E78" w:rsidRPr="004B2007">
              <w:rPr>
                <w:rFonts w:ascii="Calibri Light" w:eastAsia="Calibri" w:hAnsi="Calibri Light" w:cs="Times New Roman"/>
                <w:color w:val="002060"/>
                <w:sz w:val="24"/>
                <w:szCs w:val="24"/>
              </w:rPr>
              <w:t xml:space="preserve">ale traficului de ființe umane </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lipsite de libertate sau aflate sub control judiciar</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aflate în evidențele serviciilor de probațiune</w:t>
            </w:r>
          </w:p>
          <w:p w:rsidR="006C34D8" w:rsidRPr="004B2007" w:rsidRDefault="006C34D8" w:rsidP="004B2007">
            <w:pPr>
              <w:spacing w:before="60" w:after="60"/>
              <w:jc w:val="both"/>
              <w:rPr>
                <w:rFonts w:ascii="Calibri Light" w:hAnsi="Calibri Light"/>
                <w:b/>
                <w:color w:val="C00000"/>
                <w:sz w:val="24"/>
                <w:szCs w:val="24"/>
                <w:highlight w:val="cyan"/>
              </w:rPr>
            </w:pPr>
            <w:r w:rsidRPr="004B2007">
              <w:rPr>
                <w:rFonts w:ascii="Calibri Light" w:eastAsia="Calibri" w:hAnsi="Calibri Light"/>
                <w:b/>
                <w:iCs/>
                <w:color w:val="C00000"/>
                <w:sz w:val="24"/>
                <w:szCs w:val="24"/>
              </w:rPr>
              <w:t xml:space="preserve">Atenție! </w:t>
            </w:r>
            <w:r w:rsidRPr="004B2007">
              <w:rPr>
                <w:rFonts w:ascii="Calibri Light" w:hAnsi="Calibri Light"/>
                <w:color w:val="002060"/>
                <w:sz w:val="24"/>
                <w:szCs w:val="24"/>
              </w:rPr>
              <w:t>Beneficiarul are obligația de a justifica încadra</w:t>
            </w:r>
            <w:r w:rsidR="0078769F" w:rsidRPr="004B2007">
              <w:rPr>
                <w:rFonts w:ascii="Calibri Light" w:hAnsi="Calibri Light"/>
                <w:color w:val="002060"/>
                <w:sz w:val="24"/>
                <w:szCs w:val="24"/>
              </w:rPr>
              <w:t xml:space="preserve">rea persoanelor în grupul țintă la intrarea în intervenție </w:t>
            </w:r>
            <w:r w:rsidR="0078769F" w:rsidRPr="004B2007">
              <w:rPr>
                <w:rFonts w:ascii="Calibri Light" w:hAnsi="Calibri Light"/>
                <w:i/>
                <w:color w:val="002060"/>
                <w:sz w:val="24"/>
                <w:szCs w:val="24"/>
              </w:rPr>
              <w:t>(eligibilitate grup țintă/ cheltuieli).</w:t>
            </w:r>
            <w:r w:rsidR="00A50878" w:rsidRPr="004B2007">
              <w:rPr>
                <w:rFonts w:ascii="Calibri Light" w:hAnsi="Calibri Light"/>
                <w:i/>
                <w:color w:val="002060"/>
                <w:sz w:val="24"/>
                <w:szCs w:val="24"/>
              </w:rPr>
              <w:t xml:space="preserve"> </w:t>
            </w:r>
            <w:r w:rsidR="00A50878" w:rsidRPr="004B2007">
              <w:rPr>
                <w:rFonts w:ascii="Calibri Light" w:hAnsi="Calibri Light"/>
                <w:color w:val="002060"/>
                <w:sz w:val="24"/>
                <w:szCs w:val="24"/>
              </w:rPr>
              <w:t xml:space="preserve">Exemple de documente justificative pentru a dovedi situația de vulnerabilitate sunt incluse în </w:t>
            </w:r>
            <w:r w:rsidR="00A50878" w:rsidRPr="004B2007">
              <w:rPr>
                <w:rFonts w:ascii="Calibri Light" w:hAnsi="Calibri Light"/>
                <w:b/>
                <w:color w:val="C00000"/>
                <w:sz w:val="24"/>
                <w:szCs w:val="24"/>
              </w:rPr>
              <w:t>Anexa 4: Reguli de decontare sheet c</w:t>
            </w:r>
            <w:r w:rsidR="00375FF0" w:rsidRPr="004B2007">
              <w:rPr>
                <w:rFonts w:ascii="Calibri Light" w:hAnsi="Calibri Light"/>
                <w:b/>
                <w:color w:val="C00000"/>
                <w:sz w:val="24"/>
                <w:szCs w:val="24"/>
              </w:rPr>
              <w:t>:</w:t>
            </w:r>
            <w:r w:rsidR="00A50878" w:rsidRPr="004B2007">
              <w:rPr>
                <w:rFonts w:ascii="Calibri Light" w:hAnsi="Calibri Light"/>
                <w:i/>
                <w:color w:val="C00000"/>
                <w:sz w:val="24"/>
                <w:szCs w:val="24"/>
              </w:rPr>
              <w:t xml:space="preserve"> </w:t>
            </w:r>
            <w:r w:rsidR="00375FF0" w:rsidRPr="004B2007">
              <w:rPr>
                <w:rFonts w:ascii="Calibri Light" w:hAnsi="Calibri Light"/>
                <w:i/>
                <w:color w:val="C00000"/>
                <w:sz w:val="24"/>
                <w:szCs w:val="24"/>
              </w:rPr>
              <w:t xml:space="preserve"> </w:t>
            </w:r>
            <w:r w:rsidR="00375FF0" w:rsidRPr="004B2007">
              <w:rPr>
                <w:rFonts w:ascii="Calibri Light" w:hAnsi="Calibri Light"/>
                <w:b/>
                <w:color w:val="C00000"/>
                <w:sz w:val="24"/>
                <w:szCs w:val="24"/>
              </w:rPr>
              <w:t>Exemple documente justificare situație vulnerabilitate</w:t>
            </w:r>
            <w:bookmarkStart w:id="1" w:name="_GoBack"/>
            <w:bookmarkEnd w:id="1"/>
          </w:p>
          <w:p w:rsidR="005B43A2" w:rsidRPr="004B2007" w:rsidRDefault="005B43A2" w:rsidP="004B2007">
            <w:pPr>
              <w:spacing w:before="60" w:after="60"/>
              <w:jc w:val="both"/>
              <w:rPr>
                <w:rFonts w:ascii="Calibri Light" w:hAnsi="Calibri Light"/>
                <w:b/>
                <w:color w:val="C00000"/>
                <w:sz w:val="24"/>
                <w:szCs w:val="24"/>
                <w:highlight w:val="cyan"/>
              </w:rPr>
            </w:pPr>
          </w:p>
          <w:p w:rsidR="00446954" w:rsidRPr="004B2007" w:rsidRDefault="00AB5533" w:rsidP="004B2007">
            <w:pPr>
              <w:widowControl w:val="0"/>
              <w:autoSpaceDE w:val="0"/>
              <w:autoSpaceDN w:val="0"/>
              <w:adjustRightInd w:val="0"/>
              <w:spacing w:before="60" w:after="60"/>
              <w:jc w:val="both"/>
              <w:rPr>
                <w:rFonts w:ascii="Calibri Light" w:hAnsi="Calibri Light"/>
                <w:color w:val="002060"/>
                <w:sz w:val="24"/>
                <w:szCs w:val="24"/>
              </w:rPr>
            </w:pPr>
            <w:r w:rsidRPr="004B2007">
              <w:rPr>
                <w:rFonts w:ascii="Calibri Light" w:hAnsi="Calibri Light"/>
                <w:b/>
                <w:color w:val="002060"/>
                <w:sz w:val="24"/>
                <w:szCs w:val="24"/>
              </w:rPr>
              <w:t>„</w:t>
            </w:r>
            <w:r w:rsidR="00375FF0" w:rsidRPr="004B2007">
              <w:rPr>
                <w:rFonts w:ascii="Calibri Light" w:eastAsia="Calibri" w:hAnsi="Calibri Light" w:cs="Times New Roman"/>
                <w:b/>
                <w:color w:val="002060"/>
                <w:sz w:val="24"/>
                <w:szCs w:val="24"/>
              </w:rPr>
              <w:t>Persoane care au beneficiat de servicii medicale de prevenție/ diagnosticare precoce</w:t>
            </w:r>
            <w:r w:rsidR="00375FF0" w:rsidRPr="004B2007">
              <w:rPr>
                <w:rFonts w:ascii="Calibri Light" w:eastAsia="Calibri" w:hAnsi="Calibri Light" w:cs="Times New Roman"/>
                <w:color w:val="002060"/>
                <w:sz w:val="24"/>
                <w:szCs w:val="24"/>
              </w:rPr>
              <w:t xml:space="preserve"> etc.</w:t>
            </w:r>
            <w:r w:rsidR="009D4576" w:rsidRPr="004B2007">
              <w:rPr>
                <w:rFonts w:ascii="Calibri Light" w:eastAsia="Calibri" w:hAnsi="Calibri Light" w:cs="Times New Roman"/>
                <w:color w:val="002060"/>
                <w:sz w:val="24"/>
                <w:szCs w:val="24"/>
              </w:rPr>
              <w:t>”</w:t>
            </w:r>
            <w:r w:rsidR="009D4576" w:rsidRPr="004B2007">
              <w:rPr>
                <w:rFonts w:ascii="Calibri Light" w:eastAsia="Calibri" w:hAnsi="Calibri Light" w:cs="Times New Roman"/>
                <w:i/>
                <w:color w:val="002060"/>
                <w:sz w:val="24"/>
                <w:szCs w:val="24"/>
              </w:rPr>
              <w:t xml:space="preserve"> </w:t>
            </w:r>
            <w:r w:rsidR="009D4576" w:rsidRPr="004B2007">
              <w:rPr>
                <w:rFonts w:ascii="Calibri Light" w:eastAsia="Calibri" w:hAnsi="Calibri Light" w:cs="Times New Roman"/>
                <w:color w:val="002060"/>
                <w:sz w:val="24"/>
                <w:szCs w:val="24"/>
              </w:rPr>
              <w:t xml:space="preserve">– </w:t>
            </w:r>
            <w:r w:rsidR="009D4576" w:rsidRPr="004B2007">
              <w:rPr>
                <w:rFonts w:ascii="Calibri Light" w:hAnsi="Calibri Light"/>
                <w:color w:val="002060"/>
                <w:sz w:val="24"/>
                <w:szCs w:val="24"/>
              </w:rPr>
              <w:t>în accepțiunea prezentului ghid sunt incluse</w:t>
            </w:r>
            <w:r w:rsidR="005F30C4" w:rsidRPr="004B2007">
              <w:rPr>
                <w:rFonts w:ascii="Calibri Light" w:hAnsi="Calibri Light"/>
                <w:color w:val="002060"/>
                <w:sz w:val="24"/>
                <w:szCs w:val="24"/>
              </w:rPr>
              <w:t xml:space="preserve"> </w:t>
            </w:r>
            <w:r w:rsidR="00C12A3B" w:rsidRPr="004B2007">
              <w:rPr>
                <w:rFonts w:ascii="Calibri Light" w:hAnsi="Calibri Light"/>
                <w:color w:val="002060"/>
                <w:sz w:val="24"/>
                <w:szCs w:val="24"/>
              </w:rPr>
              <w:t>persoanele care au beneficiat de</w:t>
            </w:r>
            <w:r w:rsidR="00C12A3B" w:rsidRPr="004B2007">
              <w:rPr>
                <w:rFonts w:ascii="Calibri Light" w:hAnsi="Calibri Light"/>
                <w:i/>
                <w:color w:val="002060"/>
                <w:sz w:val="24"/>
                <w:szCs w:val="24"/>
              </w:rPr>
              <w:t xml:space="preserve"> </w:t>
            </w:r>
            <w:r w:rsidR="00446954" w:rsidRPr="004B2007">
              <w:rPr>
                <w:rFonts w:ascii="Calibri Light" w:hAnsi="Calibri Light"/>
                <w:i/>
                <w:color w:val="002060"/>
                <w:sz w:val="24"/>
                <w:szCs w:val="24"/>
              </w:rPr>
              <w:t xml:space="preserve">consultația preventivă </w:t>
            </w:r>
            <w:r w:rsidR="00A95F5F" w:rsidRPr="004B2007">
              <w:rPr>
                <w:rFonts w:ascii="Calibri Light" w:hAnsi="Calibri Light"/>
                <w:i/>
                <w:color w:val="002060"/>
                <w:sz w:val="24"/>
                <w:szCs w:val="24"/>
              </w:rPr>
              <w:t>- Consult medic de familie sau consultul inițial în caravană</w:t>
            </w:r>
            <w:r w:rsidR="00A95F5F" w:rsidRPr="004B2007">
              <w:rPr>
                <w:rFonts w:ascii="Calibri Light" w:hAnsi="Calibri Light"/>
                <w:color w:val="002060"/>
                <w:sz w:val="24"/>
                <w:szCs w:val="24"/>
              </w:rPr>
              <w:t xml:space="preserve"> </w:t>
            </w:r>
            <w:r w:rsidR="004F108C" w:rsidRPr="004B2007">
              <w:rPr>
                <w:rFonts w:ascii="Calibri Light" w:hAnsi="Calibri Light"/>
                <w:color w:val="002060"/>
                <w:sz w:val="24"/>
                <w:szCs w:val="24"/>
              </w:rPr>
              <w:t>la care se poate adăuga</w:t>
            </w:r>
            <w:r w:rsidR="00A95F5F" w:rsidRPr="004B2007">
              <w:rPr>
                <w:rFonts w:ascii="Calibri Light" w:hAnsi="Calibri Light"/>
                <w:color w:val="002060"/>
                <w:sz w:val="24"/>
                <w:szCs w:val="24"/>
              </w:rPr>
              <w:t xml:space="preserve"> </w:t>
            </w:r>
            <w:r w:rsidR="00A95F5F" w:rsidRPr="004B2007">
              <w:rPr>
                <w:rFonts w:ascii="Calibri Light" w:hAnsi="Calibri Light"/>
                <w:i/>
                <w:color w:val="002060"/>
                <w:sz w:val="24"/>
                <w:szCs w:val="24"/>
              </w:rPr>
              <w:t>consultația post efectuare procedură testare - Consultul medicului de familie sau consultul în caravană post testare</w:t>
            </w:r>
            <w:r w:rsidR="00A95F5F" w:rsidRPr="004B2007">
              <w:rPr>
                <w:rFonts w:ascii="Calibri Light" w:hAnsi="Calibri Light"/>
                <w:color w:val="002060"/>
                <w:sz w:val="24"/>
                <w:szCs w:val="24"/>
              </w:rPr>
              <w:t xml:space="preserve"> (ultima doar </w:t>
            </w:r>
            <w:r w:rsidR="00446954" w:rsidRPr="004B2007">
              <w:rPr>
                <w:rFonts w:ascii="Calibri Light" w:hAnsi="Calibri Light"/>
                <w:color w:val="002060"/>
                <w:sz w:val="24"/>
                <w:szCs w:val="24"/>
              </w:rPr>
              <w:t xml:space="preserve">pentru </w:t>
            </w:r>
            <w:r w:rsidR="00342A4F" w:rsidRPr="004B2007">
              <w:rPr>
                <w:rFonts w:ascii="Calibri Light" w:hAnsi="Calibri Light"/>
                <w:color w:val="002060"/>
                <w:sz w:val="24"/>
                <w:szCs w:val="24"/>
              </w:rPr>
              <w:t>pacienții</w:t>
            </w:r>
            <w:r w:rsidR="00446954" w:rsidRPr="004B2007">
              <w:rPr>
                <w:rFonts w:ascii="Calibri Light" w:hAnsi="Calibri Light"/>
                <w:color w:val="002060"/>
                <w:sz w:val="24"/>
                <w:szCs w:val="24"/>
              </w:rPr>
              <w:t xml:space="preserve"> </w:t>
            </w:r>
            <w:r w:rsidR="00A95F5F" w:rsidRPr="004B2007">
              <w:rPr>
                <w:rFonts w:ascii="Calibri Light" w:hAnsi="Calibri Light"/>
                <w:color w:val="002060"/>
                <w:sz w:val="24"/>
                <w:szCs w:val="24"/>
              </w:rPr>
              <w:t xml:space="preserve">care nu au fost identificați la consultația preventivă ca având risc crescut de a dezvolta cancer colorectal urmare a </w:t>
            </w:r>
            <w:r w:rsidR="00A95F5F" w:rsidRPr="004B2007">
              <w:rPr>
                <w:rFonts w:ascii="Calibri Light" w:hAnsi="Calibri Light"/>
                <w:color w:val="002060"/>
                <w:sz w:val="24"/>
                <w:szCs w:val="24"/>
              </w:rPr>
              <w:lastRenderedPageBreak/>
              <w:t>anamnezei/ aplicării chestionarului)</w:t>
            </w:r>
            <w:r w:rsidR="004B2007" w:rsidRPr="004B2007">
              <w:rPr>
                <w:rFonts w:ascii="Calibri Light" w:hAnsi="Calibri Light"/>
                <w:color w:val="002060"/>
                <w:sz w:val="24"/>
                <w:szCs w:val="24"/>
              </w:rPr>
              <w:t>.</w:t>
            </w:r>
          </w:p>
          <w:p w:rsidR="00750FF2" w:rsidRPr="004B2007" w:rsidRDefault="004F1E78" w:rsidP="004B2007">
            <w:pPr>
              <w:widowControl w:val="0"/>
              <w:autoSpaceDE w:val="0"/>
              <w:autoSpaceDN w:val="0"/>
              <w:adjustRightInd w:val="0"/>
              <w:spacing w:before="60" w:after="60"/>
              <w:jc w:val="both"/>
              <w:rPr>
                <w:rFonts w:ascii="Calibri Light" w:hAnsi="Calibri Light"/>
                <w:b/>
                <w:color w:val="002060"/>
                <w:sz w:val="24"/>
                <w:szCs w:val="24"/>
              </w:rPr>
            </w:pPr>
            <w:r w:rsidRPr="004B2007">
              <w:rPr>
                <w:rFonts w:ascii="Calibri Light" w:hAnsi="Calibri Light"/>
                <w:b/>
                <w:color w:val="002060"/>
                <w:sz w:val="24"/>
                <w:szCs w:val="24"/>
              </w:rPr>
              <w:t xml:space="preserve"> </w:t>
            </w:r>
            <w:r w:rsidR="00750FF2" w:rsidRPr="004B2007">
              <w:rPr>
                <w:rFonts w:ascii="Calibri Light" w:hAnsi="Calibri Light"/>
                <w:b/>
                <w:color w:val="002060"/>
                <w:sz w:val="24"/>
                <w:szCs w:val="24"/>
              </w:rPr>
              <w:t xml:space="preserve">„Data intrării în </w:t>
            </w:r>
            <w:r w:rsidR="0074764F" w:rsidRPr="004B2007">
              <w:rPr>
                <w:rFonts w:ascii="Calibri Light" w:hAnsi="Calibri Light"/>
                <w:b/>
                <w:color w:val="002060"/>
                <w:sz w:val="24"/>
                <w:szCs w:val="24"/>
              </w:rPr>
              <w:t>operațiune</w:t>
            </w:r>
            <w:r w:rsidR="00750FF2" w:rsidRPr="004B2007">
              <w:rPr>
                <w:rFonts w:ascii="Calibri Light" w:hAnsi="Calibri Light"/>
                <w:b/>
                <w:color w:val="002060"/>
                <w:sz w:val="24"/>
                <w:szCs w:val="24"/>
              </w:rPr>
              <w:t>”:</w:t>
            </w:r>
            <w:r w:rsidR="00750FF2" w:rsidRPr="004B2007">
              <w:rPr>
                <w:rFonts w:ascii="Calibri Light" w:hAnsi="Calibri Light"/>
                <w:color w:val="002060"/>
                <w:sz w:val="24"/>
                <w:szCs w:val="24"/>
              </w:rPr>
              <w:t xml:space="preserve"> reprezintă data la care persoana a beneficiat prima dată de </w:t>
            </w:r>
            <w:r w:rsidR="00F936F7" w:rsidRPr="004B2007">
              <w:rPr>
                <w:rFonts w:ascii="Calibri Light" w:hAnsi="Calibri Light"/>
                <w:color w:val="002060"/>
                <w:sz w:val="24"/>
                <w:szCs w:val="24"/>
              </w:rPr>
              <w:t xml:space="preserve">sprijinul oferit prin proiect, care în contextul prezentului apel va fi </w:t>
            </w:r>
            <w:r w:rsidR="00F936F7" w:rsidRPr="004B2007">
              <w:rPr>
                <w:rFonts w:ascii="Calibri Light" w:hAnsi="Calibri Light"/>
                <w:b/>
                <w:color w:val="002060"/>
                <w:sz w:val="24"/>
                <w:szCs w:val="24"/>
              </w:rPr>
              <w:t>data acordării consultației preventive</w:t>
            </w:r>
          </w:p>
          <w:p w:rsidR="00750FF2" w:rsidRPr="004B2007" w:rsidRDefault="00750FF2" w:rsidP="004B2007">
            <w:pPr>
              <w:spacing w:before="60" w:after="60"/>
              <w:jc w:val="both"/>
              <w:rPr>
                <w:rFonts w:ascii="Calibri Light" w:hAnsi="Calibri Light"/>
                <w:i/>
                <w:color w:val="002060"/>
                <w:sz w:val="24"/>
                <w:szCs w:val="24"/>
              </w:rPr>
            </w:pPr>
            <w:r w:rsidRPr="004B2007">
              <w:rPr>
                <w:rFonts w:ascii="Calibri Light" w:hAnsi="Calibri Light"/>
                <w:b/>
                <w:color w:val="002060"/>
                <w:sz w:val="24"/>
                <w:szCs w:val="24"/>
              </w:rPr>
              <w:t>Sursa:</w:t>
            </w:r>
            <w:r w:rsidRPr="004B2007">
              <w:rPr>
                <w:rFonts w:ascii="Calibri Light" w:hAnsi="Calibri Light"/>
                <w:color w:val="002060"/>
                <w:sz w:val="24"/>
                <w:szCs w:val="24"/>
              </w:rPr>
              <w:t xml:space="preserve"> </w:t>
            </w:r>
            <w:r w:rsidRPr="004B2007">
              <w:rPr>
                <w:rFonts w:ascii="Calibri Light" w:hAnsi="Calibri Light"/>
                <w:i/>
                <w:color w:val="002060"/>
                <w:sz w:val="24"/>
                <w:szCs w:val="24"/>
              </w:rPr>
              <w:t>Anexa D – Orientare practică privind colectarea şi validarea datelor din orientările Comisiei Europene</w:t>
            </w:r>
            <w:r w:rsidR="00613BA6" w:rsidRPr="004B2007">
              <w:rPr>
                <w:rFonts w:ascii="Calibri Light" w:hAnsi="Calibri Light"/>
                <w:i/>
                <w:color w:val="002060"/>
                <w:sz w:val="24"/>
                <w:szCs w:val="24"/>
              </w:rPr>
              <w:t>.</w:t>
            </w:r>
          </w:p>
          <w:p w:rsidR="00AB5533" w:rsidRPr="004B2007" w:rsidRDefault="00AB5533" w:rsidP="004B2007">
            <w:pPr>
              <w:spacing w:before="60" w:after="60"/>
              <w:jc w:val="both"/>
              <w:rPr>
                <w:rFonts w:ascii="Calibri Light" w:hAnsi="Calibri Light"/>
                <w:b/>
                <w:color w:val="002060"/>
                <w:sz w:val="24"/>
                <w:szCs w:val="24"/>
              </w:rPr>
            </w:pPr>
          </w:p>
          <w:p w:rsidR="00AB5533" w:rsidRPr="004B2007" w:rsidRDefault="00AB5533" w:rsidP="004B2007">
            <w:pPr>
              <w:spacing w:before="60" w:after="60"/>
              <w:jc w:val="both"/>
              <w:rPr>
                <w:rFonts w:ascii="Calibri Light" w:hAnsi="Calibri Light"/>
                <w:b/>
                <w:color w:val="C00000"/>
                <w:sz w:val="24"/>
                <w:szCs w:val="24"/>
              </w:rPr>
            </w:pPr>
            <w:r w:rsidRPr="004B2007">
              <w:rPr>
                <w:rFonts w:ascii="Calibri Light" w:hAnsi="Calibri Light"/>
                <w:b/>
                <w:color w:val="C00000"/>
                <w:sz w:val="24"/>
                <w:szCs w:val="24"/>
              </w:rPr>
              <w:t>DATELE VOR FI COLECTATE, MONITORIZATE ŞI RAPORTATE PENTRU URMĂTOARELE CATEGORII:</w:t>
            </w:r>
          </w:p>
          <w:p w:rsidR="0022242F" w:rsidRPr="004B2007" w:rsidRDefault="00AB5533" w:rsidP="004B2007">
            <w:pPr>
              <w:spacing w:before="60" w:after="60"/>
              <w:jc w:val="both"/>
              <w:rPr>
                <w:rFonts w:ascii="Calibri Light" w:hAnsi="Calibri Light"/>
                <w:color w:val="002060"/>
                <w:sz w:val="24"/>
                <w:szCs w:val="24"/>
              </w:rPr>
            </w:pPr>
            <w:r w:rsidRPr="004B2007">
              <w:rPr>
                <w:rFonts w:ascii="Calibri Light" w:hAnsi="Calibri Light"/>
                <w:b/>
                <w:color w:val="002060"/>
                <w:sz w:val="24"/>
                <w:szCs w:val="24"/>
              </w:rPr>
              <w:t xml:space="preserve">- Persoane din zonele rurale: </w:t>
            </w:r>
            <w:r w:rsidRPr="004B2007">
              <w:rPr>
                <w:rFonts w:ascii="Calibri Light" w:hAnsi="Calibri Light"/>
                <w:color w:val="002060"/>
                <w:sz w:val="24"/>
                <w:szCs w:val="24"/>
              </w:rPr>
              <w:t xml:space="preserve">persoane care locuiesc în zonele rurale (sat / comună) conform Legii </w:t>
            </w:r>
            <w:r w:rsidR="001D77F2" w:rsidRPr="004B2007">
              <w:rPr>
                <w:rFonts w:ascii="Calibri Light" w:hAnsi="Calibri Light"/>
                <w:color w:val="002060"/>
                <w:sz w:val="24"/>
                <w:szCs w:val="24"/>
              </w:rPr>
              <w:t xml:space="preserve">nr. </w:t>
            </w:r>
            <w:r w:rsidRPr="004B2007">
              <w:rPr>
                <w:rFonts w:ascii="Calibri Light" w:hAnsi="Calibri Light"/>
                <w:color w:val="002060"/>
                <w:sz w:val="24"/>
                <w:szCs w:val="24"/>
              </w:rPr>
              <w:t xml:space="preserve">351/2001 privind aprobarea Planului de amenajare a teritoriului </w:t>
            </w:r>
            <w:r w:rsidR="00F545C0" w:rsidRPr="004B2007">
              <w:rPr>
                <w:rFonts w:ascii="Calibri Light" w:hAnsi="Calibri Light"/>
                <w:color w:val="002060"/>
                <w:sz w:val="24"/>
                <w:szCs w:val="24"/>
              </w:rPr>
              <w:t>național</w:t>
            </w:r>
            <w:r w:rsidRPr="004B2007">
              <w:rPr>
                <w:rFonts w:ascii="Calibri Light" w:hAnsi="Calibri Light"/>
                <w:color w:val="002060"/>
                <w:sz w:val="24"/>
                <w:szCs w:val="24"/>
              </w:rPr>
              <w:t xml:space="preserve"> - Secţiunea IV, Reţeaua de localităţi, Anexa I.</w:t>
            </w:r>
          </w:p>
          <w:p w:rsidR="006364C8" w:rsidRPr="004B2007" w:rsidRDefault="009C3DC0" w:rsidP="004B2007">
            <w:pPr>
              <w:spacing w:before="60" w:after="60"/>
              <w:jc w:val="both"/>
              <w:rPr>
                <w:rFonts w:ascii="Calibri Light" w:hAnsi="Calibri Light"/>
                <w:color w:val="002060"/>
                <w:sz w:val="24"/>
                <w:szCs w:val="24"/>
              </w:rPr>
            </w:pPr>
            <w:r w:rsidRPr="004B2007">
              <w:rPr>
                <w:rFonts w:ascii="Calibri Light" w:hAnsi="Calibri Light"/>
                <w:color w:val="002060"/>
                <w:sz w:val="24"/>
                <w:szCs w:val="24"/>
              </w:rPr>
              <w:t xml:space="preserve">- </w:t>
            </w:r>
            <w:r w:rsidRPr="004B2007">
              <w:rPr>
                <w:rFonts w:ascii="Calibri Light" w:hAnsi="Calibri Light"/>
                <w:b/>
                <w:color w:val="002060"/>
                <w:sz w:val="24"/>
                <w:szCs w:val="24"/>
              </w:rPr>
              <w:t xml:space="preserve">Grupuri vulnerabile </w:t>
            </w:r>
            <w:r w:rsidRPr="004B2007">
              <w:rPr>
                <w:rFonts w:ascii="Calibri Light" w:hAnsi="Calibri Light"/>
                <w:color w:val="002060"/>
                <w:sz w:val="24"/>
                <w:szCs w:val="24"/>
              </w:rPr>
              <w:t>- conform încadrării în cel puțin una din situațiile de mai sus.</w:t>
            </w:r>
          </w:p>
        </w:tc>
      </w:tr>
      <w:tr w:rsidR="0022242F" w:rsidRPr="004B2007" w:rsidTr="00EA762D">
        <w:tc>
          <w:tcPr>
            <w:tcW w:w="816" w:type="dxa"/>
            <w:tcBorders>
              <w:bottom w:val="single" w:sz="4" w:space="0" w:color="auto"/>
            </w:tcBorders>
            <w:shd w:val="clear" w:color="auto" w:fill="FDE9D9" w:themeFill="accent6" w:themeFillTint="33"/>
          </w:tcPr>
          <w:p w:rsidR="0022242F" w:rsidRPr="004B2007" w:rsidRDefault="0022242F" w:rsidP="004B2007">
            <w:pPr>
              <w:spacing w:before="60" w:after="60"/>
              <w:jc w:val="both"/>
              <w:rPr>
                <w:rFonts w:ascii="Calibri Light" w:hAnsi="Calibri Light"/>
                <w:b/>
                <w:color w:val="002060"/>
                <w:sz w:val="24"/>
                <w:szCs w:val="24"/>
              </w:rPr>
            </w:pPr>
            <w:r w:rsidRPr="004B2007">
              <w:rPr>
                <w:rFonts w:ascii="Calibri Light" w:hAnsi="Calibri Light"/>
                <w:b/>
                <w:color w:val="002060"/>
                <w:sz w:val="24"/>
                <w:szCs w:val="24"/>
              </w:rPr>
              <w:lastRenderedPageBreak/>
              <w:t>4S51</w:t>
            </w:r>
          </w:p>
        </w:tc>
        <w:tc>
          <w:tcPr>
            <w:tcW w:w="1206" w:type="dxa"/>
            <w:tcBorders>
              <w:bottom w:val="single" w:sz="4" w:space="0" w:color="auto"/>
            </w:tcBorders>
            <w:shd w:val="clear" w:color="auto" w:fill="FDE9D9" w:themeFill="accent6" w:themeFillTint="33"/>
          </w:tcPr>
          <w:p w:rsidR="0022242F" w:rsidRPr="004B2007" w:rsidRDefault="0022242F" w:rsidP="004B2007">
            <w:pPr>
              <w:spacing w:before="60" w:after="60"/>
              <w:jc w:val="both"/>
              <w:rPr>
                <w:rFonts w:ascii="Calibri Light" w:hAnsi="Calibri Light"/>
                <w:b/>
                <w:color w:val="002060"/>
                <w:sz w:val="24"/>
                <w:szCs w:val="24"/>
              </w:rPr>
            </w:pPr>
            <w:r w:rsidRPr="004B2007">
              <w:rPr>
                <w:rFonts w:ascii="Calibri Light" w:eastAsia="Calibri" w:hAnsi="Calibri Light"/>
                <w:b/>
                <w:color w:val="002060"/>
                <w:sz w:val="24"/>
                <w:szCs w:val="24"/>
              </w:rPr>
              <w:t>Indicatori de rezultat imediat</w:t>
            </w:r>
          </w:p>
        </w:tc>
        <w:tc>
          <w:tcPr>
            <w:tcW w:w="3063" w:type="dxa"/>
            <w:tcBorders>
              <w:bottom w:val="single" w:sz="4" w:space="0" w:color="auto"/>
            </w:tcBorders>
            <w:shd w:val="clear" w:color="auto" w:fill="FDE9D9" w:themeFill="accent6" w:themeFillTint="33"/>
          </w:tcPr>
          <w:p w:rsidR="0022242F" w:rsidRPr="004B2007" w:rsidRDefault="002B35DB" w:rsidP="004B2007">
            <w:pPr>
              <w:widowControl w:val="0"/>
              <w:autoSpaceDE w:val="0"/>
              <w:autoSpaceDN w:val="0"/>
              <w:adjustRightInd w:val="0"/>
              <w:spacing w:before="60" w:after="60"/>
              <w:jc w:val="both"/>
              <w:rPr>
                <w:rFonts w:ascii="Calibri Light" w:hAnsi="Calibri Light"/>
                <w:color w:val="002060"/>
                <w:sz w:val="24"/>
                <w:szCs w:val="24"/>
              </w:rPr>
            </w:pPr>
            <w:r w:rsidRPr="004B2007">
              <w:rPr>
                <w:rFonts w:ascii="Calibri Light" w:hAnsi="Calibri Light"/>
                <w:b/>
                <w:color w:val="002060"/>
                <w:sz w:val="24"/>
                <w:szCs w:val="24"/>
              </w:rPr>
              <w:t xml:space="preserve">4S51 </w:t>
            </w:r>
            <w:r w:rsidR="0022242F" w:rsidRPr="004B2007">
              <w:rPr>
                <w:rFonts w:ascii="Calibri Light" w:hAnsi="Calibri Light"/>
                <w:color w:val="002060"/>
                <w:sz w:val="24"/>
                <w:szCs w:val="24"/>
              </w:rPr>
              <w:t>Persoane cu trimitere la specialist după ce au beneficiat de serviciul preventiv/ diagnosticare precoce</w:t>
            </w:r>
            <w:r w:rsidRPr="004B2007">
              <w:rPr>
                <w:rFonts w:ascii="Calibri Light" w:hAnsi="Calibri Light"/>
                <w:color w:val="002060"/>
                <w:sz w:val="24"/>
                <w:szCs w:val="24"/>
              </w:rPr>
              <w:t xml:space="preserve"> </w:t>
            </w:r>
            <w:r w:rsidR="00A07666" w:rsidRPr="004B2007">
              <w:rPr>
                <w:rFonts w:ascii="Calibri Light" w:hAnsi="Calibri Light"/>
                <w:color w:val="002060"/>
                <w:sz w:val="24"/>
                <w:szCs w:val="24"/>
              </w:rPr>
              <w:t>etc,</w:t>
            </w:r>
          </w:p>
          <w:p w:rsidR="0022242F" w:rsidRPr="004B2007" w:rsidRDefault="002B35DB" w:rsidP="004B2007">
            <w:pPr>
              <w:pStyle w:val="ListParagraph"/>
              <w:numPr>
                <w:ilvl w:val="0"/>
                <w:numId w:val="2"/>
              </w:numPr>
              <w:spacing w:before="60" w:after="60"/>
              <w:contextualSpacing w:val="0"/>
              <w:jc w:val="both"/>
              <w:rPr>
                <w:rFonts w:ascii="Calibri Light" w:hAnsi="Calibri Light"/>
                <w:b/>
                <w:color w:val="002060"/>
                <w:sz w:val="24"/>
                <w:szCs w:val="24"/>
              </w:rPr>
            </w:pPr>
            <w:r w:rsidRPr="004B2007">
              <w:rPr>
                <w:rFonts w:ascii="Calibri Light" w:hAnsi="Calibri Light"/>
                <w:b/>
                <w:color w:val="002060"/>
                <w:sz w:val="24"/>
                <w:szCs w:val="24"/>
              </w:rPr>
              <w:t xml:space="preserve">4S51.1. </w:t>
            </w:r>
            <w:r w:rsidRPr="004B2007">
              <w:rPr>
                <w:rFonts w:ascii="Calibri Light" w:eastAsia="Calibri" w:hAnsi="Calibri Light"/>
                <w:i/>
                <w:color w:val="002060"/>
                <w:kern w:val="2"/>
                <w:sz w:val="24"/>
                <w:szCs w:val="24"/>
                <w:lang w:eastAsia="en-GB"/>
              </w:rPr>
              <w:t>Persoane</w:t>
            </w:r>
            <w:r w:rsidRPr="004B2007">
              <w:rPr>
                <w:rFonts w:ascii="Calibri Light" w:hAnsi="Calibri Light"/>
                <w:color w:val="002060"/>
                <w:sz w:val="24"/>
                <w:szCs w:val="24"/>
              </w:rPr>
              <w:t xml:space="preserve"> cu trimitere la specialist după ce au beneficiat de serviciul preventiv/ diagnosticare precoce, </w:t>
            </w:r>
            <w:r w:rsidRPr="004B2007">
              <w:rPr>
                <w:rFonts w:ascii="Calibri Light" w:eastAsia="Calibri" w:hAnsi="Calibri Light"/>
                <w:i/>
                <w:color w:val="002060"/>
                <w:kern w:val="2"/>
                <w:sz w:val="24"/>
                <w:szCs w:val="24"/>
                <w:lang w:eastAsia="en-GB"/>
              </w:rPr>
              <w:t xml:space="preserve">din care: </w:t>
            </w:r>
            <w:r w:rsidR="0022242F" w:rsidRPr="004B2007">
              <w:rPr>
                <w:rFonts w:ascii="Calibri Light" w:eastAsia="Calibri" w:hAnsi="Calibri Light"/>
                <w:i/>
                <w:color w:val="002060"/>
                <w:kern w:val="2"/>
                <w:sz w:val="24"/>
                <w:szCs w:val="24"/>
                <w:lang w:eastAsia="en-GB"/>
              </w:rPr>
              <w:t>din zona rurală</w:t>
            </w:r>
          </w:p>
          <w:p w:rsidR="00370DBC" w:rsidRPr="004B2007" w:rsidRDefault="00370DBC" w:rsidP="004B2007">
            <w:pPr>
              <w:pStyle w:val="ListParagraph"/>
              <w:spacing w:before="60" w:after="60"/>
              <w:ind w:left="360"/>
              <w:contextualSpacing w:val="0"/>
              <w:jc w:val="both"/>
              <w:rPr>
                <w:rFonts w:ascii="Calibri Light" w:hAnsi="Calibri Light"/>
                <w:b/>
                <w:color w:val="002060"/>
                <w:sz w:val="24"/>
                <w:szCs w:val="24"/>
              </w:rPr>
            </w:pPr>
          </w:p>
          <w:p w:rsidR="00370DBC" w:rsidRPr="004B2007" w:rsidRDefault="00370DBC" w:rsidP="004B2007">
            <w:pPr>
              <w:spacing w:before="60" w:after="60"/>
              <w:jc w:val="both"/>
              <w:rPr>
                <w:rFonts w:ascii="Calibri Light" w:eastAsia="Calibri" w:hAnsi="Calibri Light" w:cs="Times New Roman"/>
                <w:color w:val="002060"/>
                <w:sz w:val="24"/>
                <w:szCs w:val="24"/>
              </w:rPr>
            </w:pPr>
            <w:r w:rsidRPr="004B2007">
              <w:rPr>
                <w:rFonts w:ascii="Calibri Light" w:eastAsia="Calibri" w:hAnsi="Calibri Light" w:cs="Times New Roman"/>
                <w:b/>
                <w:color w:val="002060"/>
                <w:sz w:val="24"/>
                <w:szCs w:val="24"/>
              </w:rPr>
              <w:t>NB.</w:t>
            </w:r>
            <w:r w:rsidRPr="004B2007">
              <w:rPr>
                <w:rFonts w:ascii="Calibri Light" w:eastAsia="Calibri" w:hAnsi="Calibri Light" w:cs="Times New Roman"/>
                <w:color w:val="002060"/>
                <w:sz w:val="24"/>
                <w:szCs w:val="24"/>
              </w:rPr>
              <w:t xml:space="preserve"> Ținta minimă a indicatorului </w:t>
            </w:r>
            <w:r w:rsidRPr="004B2007">
              <w:rPr>
                <w:rFonts w:ascii="Calibri Light" w:eastAsia="Calibri" w:hAnsi="Calibri Light" w:cs="Times New Roman"/>
                <w:b/>
                <w:color w:val="002060"/>
                <w:sz w:val="24"/>
                <w:szCs w:val="24"/>
              </w:rPr>
              <w:t>4S51</w:t>
            </w:r>
            <w:r w:rsidRPr="004B2007">
              <w:rPr>
                <w:rFonts w:ascii="Calibri Light" w:eastAsia="Calibri" w:hAnsi="Calibri Light" w:cs="Times New Roman"/>
                <w:color w:val="002060"/>
                <w:sz w:val="24"/>
                <w:szCs w:val="24"/>
              </w:rPr>
              <w:t xml:space="preserve"> este de </w:t>
            </w:r>
            <w:r w:rsidR="006364C8" w:rsidRPr="004B2007">
              <w:rPr>
                <w:rFonts w:ascii="Calibri Light" w:eastAsia="Calibri" w:hAnsi="Calibri Light" w:cs="Times New Roman"/>
                <w:b/>
                <w:color w:val="002060"/>
                <w:sz w:val="24"/>
                <w:szCs w:val="24"/>
              </w:rPr>
              <w:t>1</w:t>
            </w:r>
            <w:r w:rsidRPr="004B2007">
              <w:rPr>
                <w:rFonts w:ascii="Calibri Light" w:eastAsia="Calibri" w:hAnsi="Calibri Light" w:cs="Times New Roman"/>
                <w:b/>
                <w:color w:val="002060"/>
                <w:sz w:val="24"/>
                <w:szCs w:val="24"/>
              </w:rPr>
              <w:t>%</w:t>
            </w:r>
            <w:r w:rsidR="0077502D" w:rsidRPr="004B2007">
              <w:rPr>
                <w:rFonts w:ascii="Calibri Light" w:eastAsia="Calibri" w:hAnsi="Calibri Light" w:cs="Times New Roman"/>
                <w:color w:val="002060"/>
                <w:sz w:val="24"/>
                <w:szCs w:val="24"/>
              </w:rPr>
              <w:t xml:space="preserve"> din ținta indicatorului 4S20</w:t>
            </w:r>
            <w:r w:rsidRPr="004B2007">
              <w:rPr>
                <w:rFonts w:ascii="Calibri Light" w:eastAsia="Calibri" w:hAnsi="Calibri Light" w:cs="Times New Roman"/>
                <w:color w:val="002060"/>
                <w:sz w:val="24"/>
                <w:szCs w:val="24"/>
              </w:rPr>
              <w:t>8</w:t>
            </w:r>
          </w:p>
          <w:p w:rsidR="00513D93" w:rsidRPr="004B2007" w:rsidRDefault="00592789" w:rsidP="004B2007">
            <w:pPr>
              <w:spacing w:before="60" w:after="60"/>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L</w:t>
            </w:r>
            <w:r w:rsidR="00513D93" w:rsidRPr="004B2007">
              <w:rPr>
                <w:rFonts w:ascii="Calibri Light" w:eastAsia="Calibri" w:hAnsi="Calibri Light" w:cs="Times New Roman"/>
                <w:color w:val="002060"/>
                <w:sz w:val="24"/>
                <w:szCs w:val="24"/>
              </w:rPr>
              <w:t xml:space="preserve">a momentul depunerii cererii de finanțare nu se va stabili țintă pentru </w:t>
            </w:r>
            <w:r w:rsidR="00513D93" w:rsidRPr="004B2007">
              <w:rPr>
                <w:rFonts w:ascii="Calibri Light" w:eastAsia="Calibri" w:hAnsi="Calibri Light" w:cs="Times New Roman"/>
                <w:color w:val="002060"/>
                <w:sz w:val="24"/>
                <w:szCs w:val="24"/>
              </w:rPr>
              <w:lastRenderedPageBreak/>
              <w:t xml:space="preserve">subindicatorul </w:t>
            </w:r>
            <w:r w:rsidR="00513D93" w:rsidRPr="004B2007">
              <w:rPr>
                <w:rFonts w:ascii="Calibri Light" w:hAnsi="Calibri Light"/>
                <w:b/>
                <w:color w:val="002060"/>
                <w:sz w:val="24"/>
                <w:szCs w:val="24"/>
              </w:rPr>
              <w:t>4S51.1.</w:t>
            </w:r>
            <w:r w:rsidRPr="004B2007">
              <w:rPr>
                <w:rFonts w:ascii="Calibri Light" w:hAnsi="Calibri Light"/>
                <w:b/>
                <w:color w:val="002060"/>
                <w:sz w:val="24"/>
                <w:szCs w:val="24"/>
              </w:rPr>
              <w:t xml:space="preserve">, însă beneficiarul va avea obligații de </w:t>
            </w:r>
            <w:r w:rsidRPr="004B2007">
              <w:rPr>
                <w:rFonts w:ascii="Calibri Light" w:eastAsia="Calibri" w:hAnsi="Calibri Light" w:cs="Times New Roman"/>
                <w:b/>
                <w:color w:val="002060"/>
                <w:sz w:val="24"/>
                <w:szCs w:val="24"/>
              </w:rPr>
              <w:t>colectare, monitorizare si raportare</w:t>
            </w:r>
          </w:p>
          <w:p w:rsidR="004F108C" w:rsidRPr="004B2007" w:rsidRDefault="004F108C" w:rsidP="004B2007">
            <w:pPr>
              <w:pStyle w:val="ListParagraph"/>
              <w:widowControl w:val="0"/>
              <w:autoSpaceDE w:val="0"/>
              <w:autoSpaceDN w:val="0"/>
              <w:adjustRightInd w:val="0"/>
              <w:spacing w:before="60" w:after="60"/>
              <w:ind w:left="360"/>
              <w:contextualSpacing w:val="0"/>
              <w:jc w:val="both"/>
              <w:rPr>
                <w:rFonts w:ascii="Calibri Light" w:eastAsia="Calibri" w:hAnsi="Calibri Light"/>
                <w:color w:val="002060"/>
                <w:sz w:val="24"/>
                <w:szCs w:val="24"/>
              </w:rPr>
            </w:pPr>
          </w:p>
          <w:p w:rsidR="004F108C" w:rsidRPr="004B2007" w:rsidRDefault="004F108C" w:rsidP="004B2007">
            <w:pPr>
              <w:spacing w:before="60" w:after="60"/>
              <w:jc w:val="both"/>
              <w:rPr>
                <w:rFonts w:ascii="Calibri Light" w:eastAsia="Calibri" w:hAnsi="Calibri Light" w:cs="Times New Roman"/>
                <w:b/>
                <w:color w:val="002060"/>
                <w:sz w:val="24"/>
                <w:szCs w:val="24"/>
              </w:rPr>
            </w:pPr>
            <w:r w:rsidRPr="004B2007">
              <w:rPr>
                <w:rFonts w:ascii="Calibri Light" w:eastAsia="Calibri" w:hAnsi="Calibri Light" w:cs="Times New Roman"/>
                <w:b/>
                <w:color w:val="002060"/>
                <w:sz w:val="24"/>
                <w:szCs w:val="24"/>
              </w:rPr>
              <w:t>Țintele va fi stabilite pentru regiuni mai puțin dezvoltate sau regiune mai dezvoltată funcție de regiunea de implementare selectată</w:t>
            </w:r>
          </w:p>
          <w:p w:rsidR="00D218F3" w:rsidRPr="004B2007" w:rsidRDefault="00D218F3" w:rsidP="004B2007">
            <w:pPr>
              <w:spacing w:before="60" w:after="60"/>
              <w:jc w:val="both"/>
              <w:rPr>
                <w:rFonts w:ascii="Calibri Light" w:eastAsia="Calibri" w:hAnsi="Calibri Light" w:cs="Times New Roman"/>
                <w:color w:val="002060"/>
                <w:sz w:val="24"/>
                <w:szCs w:val="24"/>
              </w:rPr>
            </w:pPr>
          </w:p>
          <w:p w:rsidR="00370DBC" w:rsidRPr="004B2007" w:rsidRDefault="00370DBC" w:rsidP="004B2007">
            <w:pPr>
              <w:spacing w:before="60" w:after="60"/>
              <w:jc w:val="both"/>
              <w:rPr>
                <w:rFonts w:ascii="Calibri Light" w:hAnsi="Calibri Light"/>
                <w:b/>
                <w:color w:val="002060"/>
                <w:sz w:val="24"/>
                <w:szCs w:val="24"/>
              </w:rPr>
            </w:pPr>
          </w:p>
        </w:tc>
        <w:tc>
          <w:tcPr>
            <w:tcW w:w="9135" w:type="dxa"/>
            <w:tcBorders>
              <w:bottom w:val="single" w:sz="4" w:space="0" w:color="auto"/>
            </w:tcBorders>
            <w:shd w:val="clear" w:color="auto" w:fill="FDE9D9" w:themeFill="accent6" w:themeFillTint="33"/>
          </w:tcPr>
          <w:p w:rsidR="00AB5533" w:rsidRPr="004B2007" w:rsidRDefault="00AB5533" w:rsidP="004B2007">
            <w:pPr>
              <w:spacing w:before="60" w:after="60"/>
              <w:jc w:val="both"/>
              <w:rPr>
                <w:rFonts w:ascii="Calibri Light" w:hAnsi="Calibri Light" w:cs="Calibri"/>
                <w:bCs/>
                <w:color w:val="002060"/>
                <w:sz w:val="24"/>
                <w:szCs w:val="24"/>
              </w:rPr>
            </w:pPr>
            <w:r w:rsidRPr="004B2007">
              <w:rPr>
                <w:rFonts w:ascii="Calibri Light" w:hAnsi="Calibri Light"/>
                <w:color w:val="002060"/>
                <w:sz w:val="24"/>
                <w:szCs w:val="24"/>
              </w:rPr>
              <w:lastRenderedPageBreak/>
              <w:t>Acest indicator</w:t>
            </w:r>
            <w:r w:rsidR="00370DBC" w:rsidRPr="004B2007">
              <w:rPr>
                <w:rFonts w:ascii="Calibri Light" w:hAnsi="Calibri Light"/>
                <w:color w:val="002060"/>
                <w:sz w:val="24"/>
                <w:szCs w:val="24"/>
              </w:rPr>
              <w:t xml:space="preserve"> reprezintă numărul </w:t>
            </w:r>
            <w:r w:rsidR="003B679E" w:rsidRPr="004B2007">
              <w:rPr>
                <w:rFonts w:ascii="Calibri Light" w:hAnsi="Calibri Light"/>
                <w:color w:val="002060"/>
                <w:sz w:val="24"/>
                <w:szCs w:val="24"/>
              </w:rPr>
              <w:t xml:space="preserve">de </w:t>
            </w:r>
            <w:r w:rsidR="005163C1" w:rsidRPr="004B2007">
              <w:rPr>
                <w:rFonts w:ascii="Calibri Light" w:hAnsi="Calibri Light"/>
                <w:color w:val="002060"/>
                <w:sz w:val="24"/>
                <w:szCs w:val="24"/>
              </w:rPr>
              <w:t>persoane</w:t>
            </w:r>
            <w:r w:rsidR="00960227" w:rsidRPr="004B2007">
              <w:rPr>
                <w:rFonts w:ascii="Calibri Light" w:hAnsi="Calibri Light"/>
                <w:color w:val="002060"/>
                <w:sz w:val="24"/>
                <w:szCs w:val="24"/>
              </w:rPr>
              <w:t xml:space="preserve"> </w:t>
            </w:r>
            <w:r w:rsidR="00EA6A37" w:rsidRPr="004B2007">
              <w:rPr>
                <w:rFonts w:ascii="Calibri Light" w:hAnsi="Calibri Light"/>
                <w:color w:val="002060"/>
                <w:sz w:val="24"/>
                <w:szCs w:val="24"/>
              </w:rPr>
              <w:t>cu trimitere la specialist</w:t>
            </w:r>
            <w:r w:rsidRPr="004B2007">
              <w:rPr>
                <w:rFonts w:ascii="Calibri Light" w:hAnsi="Calibri Light"/>
                <w:color w:val="002060"/>
                <w:sz w:val="24"/>
                <w:szCs w:val="24"/>
              </w:rPr>
              <w:t xml:space="preserve"> după ce au beneficiat de</w:t>
            </w:r>
            <w:r w:rsidR="003B679E" w:rsidRPr="004B2007">
              <w:rPr>
                <w:rFonts w:ascii="Calibri Light" w:hAnsi="Calibri Light"/>
                <w:color w:val="002060"/>
                <w:sz w:val="24"/>
                <w:szCs w:val="24"/>
              </w:rPr>
              <w:t xml:space="preserve"> </w:t>
            </w:r>
            <w:r w:rsidR="00592789" w:rsidRPr="004B2007">
              <w:rPr>
                <w:rFonts w:ascii="Calibri Light" w:hAnsi="Calibri Light"/>
                <w:i/>
                <w:color w:val="002060"/>
                <w:sz w:val="24"/>
                <w:szCs w:val="24"/>
              </w:rPr>
              <w:t>serviciul preventiv/ de diagnosticare precoce</w:t>
            </w:r>
            <w:r w:rsidR="00E865B8" w:rsidRPr="004B2007">
              <w:rPr>
                <w:rFonts w:ascii="Calibri Light" w:hAnsi="Calibri Light"/>
                <w:color w:val="002060"/>
                <w:sz w:val="24"/>
                <w:szCs w:val="24"/>
              </w:rPr>
              <w:t xml:space="preserve"> etc.</w:t>
            </w:r>
            <w:r w:rsidR="00592789" w:rsidRPr="004B2007">
              <w:rPr>
                <w:rFonts w:ascii="Calibri Light" w:hAnsi="Calibri Light"/>
                <w:color w:val="002060"/>
                <w:sz w:val="24"/>
                <w:szCs w:val="24"/>
              </w:rPr>
              <w:t xml:space="preserve"> </w:t>
            </w:r>
            <w:r w:rsidR="00960227" w:rsidRPr="004B2007">
              <w:rPr>
                <w:rFonts w:ascii="Calibri Light" w:hAnsi="Calibri Light"/>
                <w:color w:val="002060"/>
                <w:sz w:val="24"/>
                <w:szCs w:val="24"/>
              </w:rPr>
              <w:t xml:space="preserve">și care la data </w:t>
            </w:r>
            <w:r w:rsidR="00F70B1C" w:rsidRPr="004B2007">
              <w:rPr>
                <w:rFonts w:ascii="Calibri Light" w:hAnsi="Calibri Light"/>
                <w:color w:val="002060"/>
                <w:sz w:val="24"/>
                <w:szCs w:val="24"/>
              </w:rPr>
              <w:t>intrării</w:t>
            </w:r>
            <w:r w:rsidR="00960227" w:rsidRPr="004B2007">
              <w:rPr>
                <w:rFonts w:ascii="Calibri Light" w:hAnsi="Calibri Light"/>
                <w:color w:val="002060"/>
                <w:sz w:val="24"/>
                <w:szCs w:val="24"/>
              </w:rPr>
              <w:t xml:space="preserve"> în operațiunea FSE </w:t>
            </w:r>
            <w:r w:rsidR="00625A08" w:rsidRPr="004B2007">
              <w:rPr>
                <w:rFonts w:ascii="Calibri Light" w:hAnsi="Calibri Light"/>
                <w:color w:val="002060"/>
                <w:sz w:val="24"/>
                <w:szCs w:val="24"/>
              </w:rPr>
              <w:t>îndeplineau una din condițiile:</w:t>
            </w:r>
          </w:p>
          <w:p w:rsidR="004F108C" w:rsidRPr="004B2007" w:rsidRDefault="004F108C" w:rsidP="004B2007">
            <w:pPr>
              <w:numPr>
                <w:ilvl w:val="0"/>
                <w:numId w:val="16"/>
              </w:numPr>
              <w:spacing w:before="60" w:after="60"/>
              <w:jc w:val="both"/>
              <w:rPr>
                <w:rFonts w:ascii="Calibri Light" w:eastAsia="Calibri" w:hAnsi="Calibri Light" w:cs="Times New Roman"/>
                <w:iCs/>
                <w:color w:val="002060"/>
                <w:sz w:val="24"/>
                <w:szCs w:val="24"/>
              </w:rPr>
            </w:pPr>
            <w:r w:rsidRPr="004B2007">
              <w:rPr>
                <w:rFonts w:ascii="Calibri Light" w:eastAsia="Calibri" w:hAnsi="Calibri Light" w:cs="Times New Roman"/>
                <w:iCs/>
                <w:color w:val="002060"/>
                <w:sz w:val="24"/>
                <w:szCs w:val="24"/>
              </w:rPr>
              <w:t>aveau vârsta cuprinsă între 50-74 ani la data intrării în intervenție</w:t>
            </w:r>
          </w:p>
          <w:p w:rsidR="004F108C" w:rsidRPr="004B2007" w:rsidRDefault="004F108C" w:rsidP="004B2007">
            <w:pPr>
              <w:numPr>
                <w:ilvl w:val="0"/>
                <w:numId w:val="16"/>
              </w:numPr>
              <w:spacing w:before="60" w:after="60"/>
              <w:jc w:val="both"/>
              <w:rPr>
                <w:rFonts w:ascii="Calibri Light" w:eastAsia="Calibri" w:hAnsi="Calibri Light" w:cs="Times New Roman"/>
                <w:i/>
                <w:iCs/>
                <w:color w:val="002060"/>
                <w:sz w:val="24"/>
                <w:szCs w:val="24"/>
              </w:rPr>
            </w:pPr>
            <w:r w:rsidRPr="004B2007">
              <w:rPr>
                <w:rFonts w:ascii="Calibri Light" w:eastAsia="Calibri" w:hAnsi="Calibri Light" w:cs="Times New Roman"/>
                <w:iCs/>
                <w:color w:val="002060"/>
                <w:sz w:val="24"/>
                <w:szCs w:val="24"/>
              </w:rPr>
              <w:t xml:space="preserve">aveau domiciliul într-una din regiunile vizate prin proiect, respectiv: </w:t>
            </w:r>
            <w:r w:rsidRPr="004B2007">
              <w:rPr>
                <w:rFonts w:ascii="Calibri Light" w:eastAsia="Calibri" w:hAnsi="Calibri Light" w:cs="Times New Roman"/>
                <w:i/>
                <w:iCs/>
                <w:color w:val="002060"/>
                <w:sz w:val="24"/>
                <w:szCs w:val="24"/>
              </w:rPr>
              <w:t xml:space="preserve">Sud-Vest Oltenia, Sud Muntenia, Sud-Est, București – Ilfov </w:t>
            </w:r>
          </w:p>
          <w:p w:rsidR="004F108C" w:rsidRPr="004B2007" w:rsidRDefault="004F108C" w:rsidP="004B2007">
            <w:pPr>
              <w:spacing w:before="60" w:after="60"/>
              <w:jc w:val="both"/>
              <w:rPr>
                <w:rFonts w:ascii="Calibri Light" w:eastAsia="Calibri" w:hAnsi="Calibri Light" w:cs="Times New Roman"/>
                <w:b/>
                <w:iCs/>
                <w:color w:val="C00000"/>
                <w:sz w:val="24"/>
                <w:szCs w:val="24"/>
              </w:rPr>
            </w:pPr>
            <w:r w:rsidRPr="004B2007">
              <w:rPr>
                <w:rFonts w:ascii="Calibri Light" w:eastAsia="Calibri" w:hAnsi="Calibri Light" w:cs="Times New Roman"/>
                <w:b/>
                <w:iCs/>
                <w:color w:val="C00000"/>
                <w:sz w:val="24"/>
                <w:szCs w:val="24"/>
              </w:rPr>
              <w:t xml:space="preserve">Excepție: </w:t>
            </w:r>
          </w:p>
          <w:p w:rsidR="004F108C" w:rsidRPr="004B2007" w:rsidRDefault="004F108C" w:rsidP="004B2007">
            <w:pPr>
              <w:spacing w:before="60" w:after="60"/>
              <w:jc w:val="both"/>
              <w:rPr>
                <w:rFonts w:ascii="Calibri Light" w:eastAsia="Calibri" w:hAnsi="Calibri Light" w:cs="Times New Roman"/>
                <w:iCs/>
                <w:color w:val="002060"/>
                <w:sz w:val="24"/>
                <w:szCs w:val="24"/>
              </w:rPr>
            </w:pPr>
            <w:r w:rsidRPr="004B2007">
              <w:rPr>
                <w:rFonts w:ascii="Calibri Light" w:eastAsia="Calibri" w:hAnsi="Calibri Light" w:cs="Times New Roman"/>
                <w:iCs/>
                <w:color w:val="002060"/>
                <w:sz w:val="24"/>
                <w:szCs w:val="24"/>
              </w:rPr>
              <w:t>Persoanele care nu au acte de identitate, dar locuiesc în acest teritoriu vor reprezenta grup țintă eligibil dacă se constată că locuiesc în regiunile de dezvoltare menționate în baza unei declarații pe propria răspundere;</w:t>
            </w:r>
          </w:p>
          <w:p w:rsidR="00F545C0" w:rsidRPr="004B2007" w:rsidRDefault="004F108C" w:rsidP="004B2007">
            <w:pPr>
              <w:spacing w:before="60" w:after="60"/>
              <w:jc w:val="both"/>
              <w:rPr>
                <w:rFonts w:ascii="Calibri Light" w:eastAsia="Calibri" w:hAnsi="Calibri Light" w:cs="Times New Roman"/>
                <w:iCs/>
                <w:color w:val="002060"/>
                <w:sz w:val="24"/>
                <w:szCs w:val="24"/>
              </w:rPr>
            </w:pPr>
            <w:r w:rsidRPr="004B2007">
              <w:rPr>
                <w:rFonts w:ascii="Calibri Light" w:eastAsia="Calibri" w:hAnsi="Calibri Light" w:cs="Times New Roman"/>
                <w:iCs/>
                <w:color w:val="002060"/>
                <w:sz w:val="24"/>
                <w:szCs w:val="24"/>
              </w:rPr>
              <w:t>Persoanele private de libertate vor fi asociate locului unde își desfășoară detenția și nu din perspectiva adresei de domiciliu.</w:t>
            </w:r>
          </w:p>
          <w:p w:rsidR="00750FF2" w:rsidRPr="004B2007" w:rsidRDefault="00750FF2" w:rsidP="004B2007">
            <w:pPr>
              <w:spacing w:before="60" w:after="60"/>
              <w:jc w:val="both"/>
              <w:rPr>
                <w:rFonts w:ascii="Calibri Light" w:hAnsi="Calibri Light"/>
                <w:color w:val="C00000"/>
                <w:sz w:val="24"/>
                <w:szCs w:val="24"/>
              </w:rPr>
            </w:pPr>
          </w:p>
          <w:p w:rsidR="00AB5533" w:rsidRPr="004B2007" w:rsidRDefault="00AB5533" w:rsidP="004B2007">
            <w:pPr>
              <w:spacing w:before="60" w:after="60"/>
              <w:jc w:val="both"/>
              <w:rPr>
                <w:rFonts w:ascii="Calibri Light" w:hAnsi="Calibri Light"/>
                <w:b/>
                <w:color w:val="C00000"/>
                <w:sz w:val="24"/>
                <w:szCs w:val="24"/>
              </w:rPr>
            </w:pPr>
            <w:r w:rsidRPr="004B2007">
              <w:rPr>
                <w:rFonts w:ascii="Calibri Light" w:hAnsi="Calibri Light"/>
                <w:b/>
                <w:color w:val="C00000"/>
                <w:sz w:val="24"/>
                <w:szCs w:val="24"/>
              </w:rPr>
              <w:t>EXPLICAŢIILE TERMENILOR:</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sărace </w:t>
            </w:r>
          </w:p>
          <w:p w:rsidR="00F0659A" w:rsidRPr="004B2007" w:rsidRDefault="00F0659A"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angajați, mai ales necalificați (la intrarea în intervenție media venitului pe cap de familie mai mică decât salariul minim pe economie)</w:t>
            </w:r>
          </w:p>
          <w:p w:rsidR="00F0659A" w:rsidRPr="004B2007" w:rsidRDefault="00F0659A"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lastRenderedPageBreak/>
              <w:t>șomeri (înregistrați în evidențele Serviciului Public de Ocupare)</w:t>
            </w:r>
          </w:p>
          <w:p w:rsidR="00F0659A" w:rsidRPr="004B2007" w:rsidRDefault="00F0659A"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inactivi - nu au un loc de muncă și nu sunt înregistrați în evidențele Serviciului Public de Ocupare</w:t>
            </w:r>
          </w:p>
          <w:p w:rsidR="00F0659A" w:rsidRPr="004B2007" w:rsidRDefault="00F0659A"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neasigurați</w:t>
            </w:r>
          </w:p>
          <w:p w:rsidR="00F0659A" w:rsidRPr="004B2007" w:rsidRDefault="00F0659A" w:rsidP="004B2007">
            <w:pPr>
              <w:widowControl w:val="0"/>
              <w:numPr>
                <w:ilvl w:val="1"/>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beneficiare ale venitului minim garantat (VMG), ASF (alocației de susținere a familiei)</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neasigurate</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care lucrează pe cont propriu în agricultură</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din mediul rural</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care nu au documente de identitate</w:t>
            </w:r>
            <w:r w:rsidRPr="004B2007">
              <w:rPr>
                <w:rFonts w:ascii="Calibri Light" w:eastAsia="Calibri" w:hAnsi="Calibri Light" w:cs="Times New Roman"/>
                <w:color w:val="002060"/>
                <w:sz w:val="24"/>
                <w:szCs w:val="24"/>
              </w:rPr>
              <w:tab/>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din sau care au fost anterior în centre de plasament </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care au părăsit sistemul de protecție a copilului</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fără adăpost </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de etnie romă </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cu dizabilități, inclusiv persoane invalide și cu  nevoi complexe</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care au copii cu dizabilități</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din familii monoparentale</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care suferă de dependență de alcool, droguri și alte substanțe toxice</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victime ale violenței domestice</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 xml:space="preserve">Persoane victime ale traficului de ființe umane </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lipsite de libertate sau aflate sub control judiciar</w:t>
            </w:r>
          </w:p>
          <w:p w:rsidR="00F0659A" w:rsidRPr="004B2007" w:rsidRDefault="00F0659A" w:rsidP="004B2007">
            <w:pPr>
              <w:widowControl w:val="0"/>
              <w:numPr>
                <w:ilvl w:val="0"/>
                <w:numId w:val="4"/>
              </w:numPr>
              <w:autoSpaceDE w:val="0"/>
              <w:autoSpaceDN w:val="0"/>
              <w:adjustRightInd w:val="0"/>
              <w:spacing w:before="60" w:after="60"/>
              <w:ind w:right="95"/>
              <w:jc w:val="both"/>
              <w:rPr>
                <w:rFonts w:ascii="Calibri Light" w:eastAsia="Calibri" w:hAnsi="Calibri Light" w:cs="Times New Roman"/>
                <w:color w:val="002060"/>
                <w:sz w:val="24"/>
                <w:szCs w:val="24"/>
              </w:rPr>
            </w:pPr>
            <w:r w:rsidRPr="004B2007">
              <w:rPr>
                <w:rFonts w:ascii="Calibri Light" w:eastAsia="Calibri" w:hAnsi="Calibri Light" w:cs="Times New Roman"/>
                <w:color w:val="002060"/>
                <w:sz w:val="24"/>
                <w:szCs w:val="24"/>
              </w:rPr>
              <w:t>Persoane aflate în evidențele serviciilor de probațiune</w:t>
            </w:r>
          </w:p>
          <w:p w:rsidR="00F545C0" w:rsidRPr="004B2007" w:rsidRDefault="00F545C0" w:rsidP="004B2007">
            <w:pPr>
              <w:spacing w:before="60" w:after="60"/>
              <w:jc w:val="both"/>
              <w:rPr>
                <w:rFonts w:ascii="Calibri Light" w:hAnsi="Calibri Light"/>
                <w:color w:val="002060"/>
                <w:sz w:val="24"/>
                <w:szCs w:val="24"/>
              </w:rPr>
            </w:pPr>
            <w:r w:rsidRPr="004B2007">
              <w:rPr>
                <w:rFonts w:ascii="Calibri Light" w:eastAsia="Calibri" w:hAnsi="Calibri Light"/>
                <w:b/>
                <w:iCs/>
                <w:color w:val="C00000"/>
                <w:sz w:val="24"/>
                <w:szCs w:val="24"/>
              </w:rPr>
              <w:t xml:space="preserve">Atenție! </w:t>
            </w:r>
            <w:r w:rsidRPr="004B2007">
              <w:rPr>
                <w:rFonts w:ascii="Calibri Light" w:hAnsi="Calibri Light"/>
                <w:color w:val="002060"/>
                <w:sz w:val="24"/>
                <w:szCs w:val="24"/>
              </w:rPr>
              <w:t xml:space="preserve">Beneficiarul are obligația de a justifica încadrarea persoanelor în grupul țintă la intrarea în intervenție </w:t>
            </w:r>
            <w:r w:rsidRPr="004B2007">
              <w:rPr>
                <w:rFonts w:ascii="Calibri Light" w:hAnsi="Calibri Light"/>
                <w:i/>
                <w:color w:val="002060"/>
                <w:sz w:val="24"/>
                <w:szCs w:val="24"/>
              </w:rPr>
              <w:t xml:space="preserve">(eligibilitate grup țintă/ cheltuieli). </w:t>
            </w:r>
            <w:r w:rsidRPr="004B2007">
              <w:rPr>
                <w:rFonts w:ascii="Calibri Light" w:hAnsi="Calibri Light"/>
                <w:color w:val="002060"/>
                <w:sz w:val="24"/>
                <w:szCs w:val="24"/>
              </w:rPr>
              <w:t xml:space="preserve">Exemple de documente justificative pentru a dovedi situația de vulnerabilitate sunt incluse în </w:t>
            </w:r>
            <w:r w:rsidRPr="004B2007">
              <w:rPr>
                <w:rFonts w:ascii="Calibri Light" w:hAnsi="Calibri Light"/>
                <w:b/>
                <w:color w:val="C00000"/>
                <w:sz w:val="24"/>
                <w:szCs w:val="24"/>
              </w:rPr>
              <w:t xml:space="preserve">Anexa 4: Reguli de decontare </w:t>
            </w:r>
            <w:r w:rsidR="00592789" w:rsidRPr="004B2007">
              <w:rPr>
                <w:rFonts w:ascii="Calibri Light" w:hAnsi="Calibri Light"/>
                <w:b/>
                <w:color w:val="C00000"/>
                <w:sz w:val="24"/>
                <w:szCs w:val="24"/>
              </w:rPr>
              <w:t xml:space="preserve">Sheet c. Exemple documente justificare </w:t>
            </w:r>
            <w:r w:rsidR="00304E22" w:rsidRPr="004B2007">
              <w:rPr>
                <w:rFonts w:ascii="Calibri Light" w:hAnsi="Calibri Light"/>
                <w:b/>
                <w:color w:val="C00000"/>
                <w:sz w:val="24"/>
                <w:szCs w:val="24"/>
              </w:rPr>
              <w:t>situație</w:t>
            </w:r>
            <w:r w:rsidR="00592789" w:rsidRPr="004B2007">
              <w:rPr>
                <w:rFonts w:ascii="Calibri Light" w:hAnsi="Calibri Light"/>
                <w:b/>
                <w:color w:val="C00000"/>
                <w:sz w:val="24"/>
                <w:szCs w:val="24"/>
              </w:rPr>
              <w:t xml:space="preserve"> vulnerabilitate</w:t>
            </w:r>
          </w:p>
          <w:p w:rsidR="00A245E6" w:rsidRPr="004B2007" w:rsidRDefault="00A245E6" w:rsidP="004B2007">
            <w:pPr>
              <w:spacing w:before="60" w:after="60"/>
              <w:jc w:val="both"/>
              <w:rPr>
                <w:rFonts w:ascii="Calibri Light" w:eastAsia="Calibri" w:hAnsi="Calibri Light" w:cs="Times New Roman"/>
                <w:b/>
                <w:iCs/>
                <w:color w:val="002060"/>
                <w:sz w:val="24"/>
                <w:szCs w:val="24"/>
              </w:rPr>
            </w:pPr>
          </w:p>
          <w:p w:rsidR="00093927" w:rsidRPr="004B2007" w:rsidRDefault="00093927" w:rsidP="004B2007">
            <w:pPr>
              <w:spacing w:before="60" w:after="60"/>
              <w:jc w:val="both"/>
              <w:rPr>
                <w:rFonts w:ascii="Calibri Light" w:hAnsi="Calibri Light"/>
                <w:color w:val="002060"/>
                <w:sz w:val="24"/>
                <w:szCs w:val="24"/>
              </w:rPr>
            </w:pPr>
            <w:r w:rsidRPr="004B2007">
              <w:rPr>
                <w:rFonts w:ascii="Calibri Light" w:hAnsi="Calibri Light"/>
                <w:b/>
                <w:color w:val="002060"/>
                <w:sz w:val="24"/>
                <w:szCs w:val="24"/>
              </w:rPr>
              <w:t>„</w:t>
            </w:r>
            <w:r w:rsidR="0009610E" w:rsidRPr="004B2007">
              <w:rPr>
                <w:rFonts w:ascii="Calibri Light" w:hAnsi="Calibri Light"/>
                <w:b/>
                <w:color w:val="002060"/>
                <w:sz w:val="24"/>
                <w:szCs w:val="24"/>
              </w:rPr>
              <w:t xml:space="preserve">Persoane cu trimitere la specialist după ce au beneficiat de serviciul preventiv/ diagnosticare precoce </w:t>
            </w:r>
            <w:r w:rsidRPr="004B2007">
              <w:rPr>
                <w:rFonts w:ascii="Calibri Light" w:hAnsi="Calibri Light"/>
                <w:b/>
                <w:color w:val="002060"/>
                <w:sz w:val="24"/>
                <w:szCs w:val="24"/>
              </w:rPr>
              <w:t>etc.”</w:t>
            </w:r>
            <w:r w:rsidRPr="004B2007">
              <w:rPr>
                <w:rFonts w:ascii="Calibri Light" w:hAnsi="Calibri Light"/>
                <w:i/>
                <w:color w:val="002060"/>
                <w:sz w:val="24"/>
                <w:szCs w:val="24"/>
              </w:rPr>
              <w:t xml:space="preserve"> </w:t>
            </w:r>
            <w:r w:rsidRPr="004B2007">
              <w:rPr>
                <w:rFonts w:ascii="Calibri Light" w:hAnsi="Calibri Light"/>
                <w:color w:val="002060"/>
                <w:sz w:val="24"/>
                <w:szCs w:val="24"/>
              </w:rPr>
              <w:t xml:space="preserve">– în accepțiunea prezentului ghid sunt incluse persoanele </w:t>
            </w:r>
            <w:r w:rsidR="004B2007" w:rsidRPr="004B2007">
              <w:rPr>
                <w:rFonts w:ascii="Calibri Light" w:hAnsi="Calibri Light"/>
                <w:color w:val="002060"/>
                <w:sz w:val="24"/>
                <w:szCs w:val="24"/>
              </w:rPr>
              <w:lastRenderedPageBreak/>
              <w:t>identificate</w:t>
            </w:r>
            <w:r w:rsidR="004B2007" w:rsidRPr="004B2007">
              <w:rPr>
                <w:rFonts w:ascii="Calibri Light" w:hAnsi="Calibri Light"/>
                <w:color w:val="002060"/>
                <w:sz w:val="24"/>
                <w:szCs w:val="24"/>
              </w:rPr>
              <w:t xml:space="preserve"> ca având risc crescut de a dezvolta cancer colorectal urmare a </w:t>
            </w:r>
            <w:r w:rsidR="004B2007" w:rsidRPr="004B2007">
              <w:rPr>
                <w:rFonts w:ascii="Calibri Light" w:hAnsi="Calibri Light"/>
                <w:color w:val="002060"/>
                <w:sz w:val="24"/>
                <w:szCs w:val="24"/>
              </w:rPr>
              <w:t xml:space="preserve">consultației preventive sau persoanele cu rezultat pozitiv la testul </w:t>
            </w:r>
            <w:r w:rsidR="004B2007" w:rsidRPr="004B2007">
              <w:rPr>
                <w:rFonts w:ascii="Calibri Light" w:hAnsi="Calibri Light"/>
                <w:color w:val="002060"/>
                <w:sz w:val="24"/>
                <w:szCs w:val="24"/>
              </w:rPr>
              <w:t xml:space="preserve">de hemoragii oculte </w:t>
            </w:r>
            <w:r w:rsidR="004B2007" w:rsidRPr="004B2007">
              <w:rPr>
                <w:rFonts w:ascii="Calibri Light" w:hAnsi="Calibri Light"/>
                <w:color w:val="002060"/>
                <w:sz w:val="24"/>
                <w:szCs w:val="24"/>
              </w:rPr>
              <w:t>şi care sunt îndrumate a beneficia</w:t>
            </w:r>
            <w:r w:rsidR="0048282D" w:rsidRPr="004B2007">
              <w:rPr>
                <w:rFonts w:ascii="Calibri Light" w:hAnsi="Calibri Light"/>
                <w:color w:val="002060"/>
                <w:sz w:val="24"/>
                <w:szCs w:val="24"/>
              </w:rPr>
              <w:t xml:space="preserve"> de</w:t>
            </w:r>
            <w:r w:rsidRPr="004B2007">
              <w:rPr>
                <w:rFonts w:ascii="Calibri Light" w:hAnsi="Calibri Light"/>
                <w:color w:val="002060"/>
                <w:sz w:val="24"/>
                <w:szCs w:val="24"/>
              </w:rPr>
              <w:t xml:space="preserve"> cel puțin unul dintre serviciile medicale de </w:t>
            </w:r>
            <w:r w:rsidR="004B2007" w:rsidRPr="004B2007">
              <w:rPr>
                <w:rFonts w:ascii="Calibri Light" w:hAnsi="Calibri Light"/>
                <w:color w:val="002060"/>
                <w:sz w:val="24"/>
                <w:szCs w:val="24"/>
              </w:rPr>
              <w:t xml:space="preserve">endoscopie </w:t>
            </w:r>
            <w:r w:rsidRPr="004B2007">
              <w:rPr>
                <w:rFonts w:ascii="Calibri Light" w:hAnsi="Calibri Light"/>
                <w:color w:val="002060"/>
                <w:sz w:val="24"/>
                <w:szCs w:val="24"/>
              </w:rPr>
              <w:t xml:space="preserve"> </w:t>
            </w:r>
            <w:r w:rsidR="004B2007" w:rsidRPr="004B2007">
              <w:rPr>
                <w:rFonts w:ascii="Calibri Light" w:hAnsi="Calibri Light" w:cs="Calibri"/>
                <w:color w:val="002060"/>
                <w:sz w:val="24"/>
                <w:szCs w:val="24"/>
              </w:rPr>
              <w:t xml:space="preserve">digestivă inferioară </w:t>
            </w:r>
            <w:r w:rsidRPr="004B2007">
              <w:rPr>
                <w:rFonts w:ascii="Calibri Light" w:hAnsi="Calibri Light"/>
                <w:color w:val="002060"/>
                <w:sz w:val="24"/>
                <w:szCs w:val="24"/>
              </w:rPr>
              <w:t xml:space="preserve">prezentate la punctele </w:t>
            </w:r>
            <w:r w:rsidR="0048282D" w:rsidRPr="004B2007">
              <w:rPr>
                <w:rFonts w:ascii="Calibri Light" w:hAnsi="Calibri Light"/>
                <w:color w:val="002060"/>
                <w:sz w:val="24"/>
                <w:szCs w:val="24"/>
              </w:rPr>
              <w:t>următoare</w:t>
            </w:r>
            <w:r w:rsidRPr="004B2007">
              <w:rPr>
                <w:rFonts w:ascii="Calibri Light" w:hAnsi="Calibri Light"/>
                <w:color w:val="002060"/>
                <w:sz w:val="24"/>
                <w:szCs w:val="24"/>
              </w:rPr>
              <w:t xml:space="preserve">: </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olor w:val="002060"/>
                <w:sz w:val="24"/>
                <w:szCs w:val="24"/>
              </w:rPr>
              <w:t>Endoscopie</w:t>
            </w:r>
            <w:r w:rsidRPr="004B2007">
              <w:rPr>
                <w:rFonts w:ascii="Calibri Light" w:hAnsi="Calibri Light" w:cs="Calibri"/>
                <w:color w:val="002060"/>
                <w:sz w:val="24"/>
                <w:szCs w:val="24"/>
              </w:rPr>
              <w:t xml:space="preserve"> digestivă inferioară cu sedare, fără biopsie - colonoscopie flexibilă până la cec</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olor w:val="002060"/>
                <w:sz w:val="24"/>
                <w:szCs w:val="24"/>
              </w:rPr>
              <w:t>Endoscopie</w:t>
            </w:r>
            <w:r w:rsidRPr="004B2007">
              <w:rPr>
                <w:rFonts w:ascii="Calibri Light" w:hAnsi="Calibri Light" w:cs="Calibri"/>
                <w:color w:val="002060"/>
                <w:sz w:val="24"/>
                <w:szCs w:val="24"/>
              </w:rPr>
              <w:t xml:space="preserve"> digestivă inferioară fără sedare, fără biopsie – colonoscopie flexibilă până la cec</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cu sedare, cu polipectomie şi biopsie - colonoscopie flexibilă până la cec</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fără sedare, cu polipectomie şi biopsie - colonoscopie flexibilă până la cec</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cu sedare, cu biopsie - colonoscopie flexibilă până la cec</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fără sedare, cu biopsie - colonoscopie flexibilă până la cec</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cu sedare, fără biopsie - colonoscopie flexibilă până la flexura hepatică</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fără sedare, fără biopsie - colonoscopie flexibilă până la flexura hepatică</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cu sedare, cu polipectomie şi biopsie - colonoscopie flexibilă până la flexura hepatică</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fără sedare, cu polipectomie şi biopsie - colonoscopie flexibilă până la flexura hepatică</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cu sedare, cu biopsie - colonoscopie flexibilă până la flexura hepatică</w:t>
            </w:r>
          </w:p>
          <w:p w:rsidR="004B2007" w:rsidRPr="004B2007" w:rsidRDefault="004B2007" w:rsidP="004B2007">
            <w:pPr>
              <w:pStyle w:val="ListParagraph"/>
              <w:numPr>
                <w:ilvl w:val="0"/>
                <w:numId w:val="17"/>
              </w:numPr>
              <w:spacing w:before="60" w:after="60"/>
              <w:contextualSpacing w:val="0"/>
              <w:jc w:val="both"/>
              <w:rPr>
                <w:rFonts w:ascii="Calibri Light" w:hAnsi="Calibri Light" w:cs="Calibri"/>
                <w:color w:val="002060"/>
                <w:sz w:val="24"/>
                <w:szCs w:val="24"/>
              </w:rPr>
            </w:pPr>
            <w:r w:rsidRPr="004B2007">
              <w:rPr>
                <w:rFonts w:ascii="Calibri Light" w:hAnsi="Calibri Light" w:cs="Calibri"/>
                <w:color w:val="002060"/>
                <w:sz w:val="24"/>
                <w:szCs w:val="24"/>
              </w:rPr>
              <w:t>Endoscopie digestivă inferioară fără sedare, cu biopsie - colonoscopie flexibilă până la flexura hepatică</w:t>
            </w:r>
          </w:p>
          <w:p w:rsidR="00D84F8C" w:rsidRPr="004B2007" w:rsidRDefault="00D84F8C" w:rsidP="004B2007">
            <w:pPr>
              <w:spacing w:before="60" w:after="60"/>
              <w:jc w:val="both"/>
              <w:rPr>
                <w:rFonts w:ascii="Calibri Light" w:hAnsi="Calibri Light"/>
                <w:color w:val="002060"/>
                <w:sz w:val="24"/>
                <w:szCs w:val="24"/>
              </w:rPr>
            </w:pPr>
          </w:p>
          <w:p w:rsidR="00B34FDC" w:rsidRPr="004B2007" w:rsidRDefault="00B34FDC" w:rsidP="004B2007">
            <w:pPr>
              <w:spacing w:before="60" w:after="60"/>
              <w:jc w:val="both"/>
              <w:rPr>
                <w:rFonts w:ascii="Calibri Light" w:hAnsi="Calibri Light"/>
                <w:b/>
                <w:color w:val="C00000"/>
                <w:sz w:val="24"/>
                <w:szCs w:val="24"/>
              </w:rPr>
            </w:pPr>
            <w:r w:rsidRPr="004B2007">
              <w:rPr>
                <w:rFonts w:ascii="Calibri Light" w:hAnsi="Calibri Light"/>
                <w:b/>
                <w:color w:val="C00000"/>
                <w:sz w:val="24"/>
                <w:szCs w:val="24"/>
              </w:rPr>
              <w:lastRenderedPageBreak/>
              <w:t>DATELE VOR FI COLECTATE, MONITORIZATE ŞI RAPORTATE PENTRU URMĂTOARELE CATEGORII:</w:t>
            </w:r>
          </w:p>
          <w:p w:rsidR="0022242F" w:rsidRPr="004B2007" w:rsidRDefault="00B34FDC" w:rsidP="004B2007">
            <w:pPr>
              <w:spacing w:before="60" w:after="60"/>
              <w:jc w:val="both"/>
              <w:rPr>
                <w:rFonts w:ascii="Calibri Light" w:hAnsi="Calibri Light"/>
                <w:b/>
                <w:color w:val="17365D" w:themeColor="text2" w:themeShade="BF"/>
                <w:sz w:val="24"/>
                <w:szCs w:val="24"/>
              </w:rPr>
            </w:pPr>
            <w:r w:rsidRPr="004B2007">
              <w:rPr>
                <w:rFonts w:ascii="Calibri Light" w:hAnsi="Calibri Light"/>
                <w:b/>
                <w:color w:val="002060"/>
                <w:sz w:val="24"/>
                <w:szCs w:val="24"/>
              </w:rPr>
              <w:t xml:space="preserve">- Persoane din zonele rurale: </w:t>
            </w:r>
            <w:r w:rsidRPr="004B2007">
              <w:rPr>
                <w:rFonts w:ascii="Calibri Light" w:hAnsi="Calibri Light"/>
                <w:color w:val="002060"/>
                <w:sz w:val="24"/>
                <w:szCs w:val="24"/>
              </w:rPr>
              <w:t xml:space="preserve">persoane care locuiesc în zonele rurale (sat / comună) conform Legii nr. 351/2001 privind aprobarea Planului de amenajare a teritoriului </w:t>
            </w:r>
            <w:r w:rsidR="006554BA" w:rsidRPr="004B2007">
              <w:rPr>
                <w:rFonts w:ascii="Calibri Light" w:hAnsi="Calibri Light"/>
                <w:color w:val="002060"/>
                <w:sz w:val="24"/>
                <w:szCs w:val="24"/>
              </w:rPr>
              <w:t>național</w:t>
            </w:r>
            <w:r w:rsidRPr="004B2007">
              <w:rPr>
                <w:rFonts w:ascii="Calibri Light" w:hAnsi="Calibri Light"/>
                <w:color w:val="002060"/>
                <w:sz w:val="24"/>
                <w:szCs w:val="24"/>
              </w:rPr>
              <w:t xml:space="preserve"> - </w:t>
            </w:r>
            <w:r w:rsidR="00D50920" w:rsidRPr="004B2007">
              <w:rPr>
                <w:rFonts w:ascii="Calibri Light" w:hAnsi="Calibri Light"/>
                <w:color w:val="002060"/>
                <w:sz w:val="24"/>
                <w:szCs w:val="24"/>
              </w:rPr>
              <w:t>Secțiunea</w:t>
            </w:r>
            <w:r w:rsidRPr="004B2007">
              <w:rPr>
                <w:rFonts w:ascii="Calibri Light" w:hAnsi="Calibri Light"/>
                <w:color w:val="002060"/>
                <w:sz w:val="24"/>
                <w:szCs w:val="24"/>
              </w:rPr>
              <w:t xml:space="preserve"> IV, </w:t>
            </w:r>
            <w:r w:rsidR="00D50920" w:rsidRPr="004B2007">
              <w:rPr>
                <w:rFonts w:ascii="Calibri Light" w:hAnsi="Calibri Light"/>
                <w:color w:val="002060"/>
                <w:sz w:val="24"/>
                <w:szCs w:val="24"/>
              </w:rPr>
              <w:t>Rețeaua</w:t>
            </w:r>
            <w:r w:rsidRPr="004B2007">
              <w:rPr>
                <w:rFonts w:ascii="Calibri Light" w:hAnsi="Calibri Light"/>
                <w:color w:val="002060"/>
                <w:sz w:val="24"/>
                <w:szCs w:val="24"/>
              </w:rPr>
              <w:t xml:space="preserve"> de </w:t>
            </w:r>
            <w:r w:rsidR="00D50920" w:rsidRPr="004B2007">
              <w:rPr>
                <w:rFonts w:ascii="Calibri Light" w:hAnsi="Calibri Light"/>
                <w:color w:val="002060"/>
                <w:sz w:val="24"/>
                <w:szCs w:val="24"/>
              </w:rPr>
              <w:t>localități</w:t>
            </w:r>
            <w:r w:rsidRPr="004B2007">
              <w:rPr>
                <w:rFonts w:ascii="Calibri Light" w:hAnsi="Calibri Light"/>
                <w:color w:val="002060"/>
                <w:sz w:val="24"/>
                <w:szCs w:val="24"/>
              </w:rPr>
              <w:t>, Anexa I.</w:t>
            </w:r>
          </w:p>
        </w:tc>
      </w:tr>
    </w:tbl>
    <w:p w:rsidR="00046A51" w:rsidRPr="004B2007" w:rsidRDefault="00046A51" w:rsidP="004B2007">
      <w:pPr>
        <w:tabs>
          <w:tab w:val="left" w:pos="8991"/>
        </w:tabs>
        <w:spacing w:before="60" w:after="60" w:line="240" w:lineRule="auto"/>
        <w:rPr>
          <w:rFonts w:ascii="Calibri Light" w:hAnsi="Calibri Light"/>
          <w:sz w:val="24"/>
          <w:szCs w:val="24"/>
        </w:rPr>
      </w:pPr>
    </w:p>
    <w:sectPr w:rsidR="00046A51" w:rsidRPr="004B2007" w:rsidSect="00304E22">
      <w:footerReference w:type="default" r:id="rId8"/>
      <w:pgSz w:w="16838" w:h="11906" w:orient="landscape"/>
      <w:pgMar w:top="540" w:right="1417" w:bottom="117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D59" w:rsidRDefault="00531D59" w:rsidP="00321234">
      <w:pPr>
        <w:spacing w:after="0" w:line="240" w:lineRule="auto"/>
      </w:pPr>
      <w:r>
        <w:separator/>
      </w:r>
    </w:p>
  </w:endnote>
  <w:endnote w:type="continuationSeparator" w:id="0">
    <w:p w:rsidR="00531D59" w:rsidRDefault="00531D59"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Gothic"/>
    <w:charset w:val="80"/>
    <w:family w:val="auto"/>
    <w:pitch w:val="variable"/>
  </w:font>
  <w:font w:name="UniSansRegular">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755296"/>
      <w:docPartObj>
        <w:docPartGallery w:val="Page Numbers (Bottom of Page)"/>
        <w:docPartUnique/>
      </w:docPartObj>
    </w:sdtPr>
    <w:sdtEndPr>
      <w:rPr>
        <w:rFonts w:ascii="Calibri" w:hAnsi="Calibri"/>
        <w:b/>
        <w:color w:val="17365D" w:themeColor="text2" w:themeShade="BF"/>
        <w:sz w:val="20"/>
        <w:szCs w:val="20"/>
      </w:rPr>
    </w:sdtEndPr>
    <w:sdtContent>
      <w:p w:rsidR="003E4F02" w:rsidRPr="0072534F" w:rsidRDefault="003E4F02">
        <w:pPr>
          <w:pStyle w:val="Footer"/>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4B2007">
          <w:rPr>
            <w:rFonts w:ascii="Calibri" w:hAnsi="Calibri"/>
            <w:b/>
            <w:noProof/>
            <w:color w:val="17365D" w:themeColor="text2" w:themeShade="BF"/>
            <w:sz w:val="20"/>
            <w:szCs w:val="20"/>
          </w:rPr>
          <w:t>6</w:t>
        </w:r>
        <w:r w:rsidRPr="0072534F">
          <w:rPr>
            <w:rFonts w:ascii="Calibri" w:hAnsi="Calibri"/>
            <w:b/>
            <w:color w:val="17365D" w:themeColor="text2" w:themeShade="BF"/>
            <w:sz w:val="20"/>
            <w:szCs w:val="20"/>
          </w:rPr>
          <w:fldChar w:fldCharType="end"/>
        </w:r>
      </w:p>
    </w:sdtContent>
  </w:sdt>
  <w:p w:rsidR="003E4F02" w:rsidRDefault="003E4F02" w:rsidP="00AE3D62">
    <w:pPr>
      <w:pStyle w:val="Footer"/>
      <w:jc w:val="center"/>
      <w:rPr>
        <w:rFonts w:ascii="Calibri" w:hAnsi="Calibri"/>
        <w:b/>
        <w:i/>
        <w:color w:val="1F4E79"/>
      </w:rPr>
    </w:pPr>
  </w:p>
  <w:p w:rsidR="00DD1527" w:rsidRPr="00F0659A" w:rsidRDefault="00F0659A" w:rsidP="00F0659A">
    <w:pPr>
      <w:pStyle w:val="Footer"/>
      <w:jc w:val="center"/>
      <w:rPr>
        <w:rFonts w:ascii="Calibri Light" w:hAnsi="Calibri Light"/>
        <w:i/>
        <w:color w:val="002060"/>
        <w:sz w:val="18"/>
        <w:szCs w:val="18"/>
      </w:rPr>
    </w:pPr>
    <w:r w:rsidRPr="0016656E">
      <w:rPr>
        <w:rFonts w:ascii="Calibri Light" w:hAnsi="Calibri Light"/>
        <w:i/>
        <w:color w:val="002060"/>
        <w:sz w:val="18"/>
        <w:szCs w:val="18"/>
      </w:rPr>
      <w:t>”Programe de prevenție, depistare precoce, diagnostic și tratament precoce al cancerului colorectal - etapa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D59" w:rsidRDefault="00531D59" w:rsidP="00321234">
      <w:pPr>
        <w:spacing w:after="0" w:line="240" w:lineRule="auto"/>
      </w:pPr>
      <w:r>
        <w:separator/>
      </w:r>
    </w:p>
  </w:footnote>
  <w:footnote w:type="continuationSeparator" w:id="0">
    <w:p w:rsidR="00531D59" w:rsidRDefault="00531D59"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D9A71F8"/>
    <w:multiLevelType w:val="hybridMultilevel"/>
    <w:tmpl w:val="0CEE8C90"/>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2E51229"/>
    <w:multiLevelType w:val="hybridMultilevel"/>
    <w:tmpl w:val="C924F2F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Heading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56B5580"/>
    <w:multiLevelType w:val="hybridMultilevel"/>
    <w:tmpl w:val="AA62DD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EE252D8"/>
    <w:multiLevelType w:val="hybridMultilevel"/>
    <w:tmpl w:val="47FE6AC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944749B"/>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DEC2D32"/>
    <w:multiLevelType w:val="hybridMultilevel"/>
    <w:tmpl w:val="2668AA70"/>
    <w:lvl w:ilvl="0" w:tplc="CCD8FDA8">
      <w:start w:val="1"/>
      <w:numFmt w:val="upp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D6B1890"/>
    <w:multiLevelType w:val="hybridMultilevel"/>
    <w:tmpl w:val="EAB4C454"/>
    <w:lvl w:ilvl="0" w:tplc="04180015">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66BF7A14"/>
    <w:multiLevelType w:val="hybridMultilevel"/>
    <w:tmpl w:val="400EA91A"/>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6CE1410D"/>
    <w:multiLevelType w:val="hybridMultilevel"/>
    <w:tmpl w:val="47FE6AC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71E0785D"/>
    <w:multiLevelType w:val="hybridMultilevel"/>
    <w:tmpl w:val="EAB4C454"/>
    <w:lvl w:ilvl="0" w:tplc="04180015">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79AC0CC5"/>
    <w:multiLevelType w:val="hybridMultilevel"/>
    <w:tmpl w:val="3618C51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7CD96943"/>
    <w:multiLevelType w:val="hybridMultilevel"/>
    <w:tmpl w:val="0A5CAC3E"/>
    <w:lvl w:ilvl="0" w:tplc="C340FAB6">
      <w:start w:val="1"/>
      <w:numFmt w:val="bullet"/>
      <w:lvlText w:val=""/>
      <w:lvlJc w:val="left"/>
      <w:pPr>
        <w:ind w:left="720" w:hanging="360"/>
      </w:pPr>
      <w:rPr>
        <w:rFonts w:ascii="Wingdings 3" w:hAnsi="Wingdings 3" w:hint="default"/>
        <w:color w:val="FFC000"/>
        <w:sz w:val="18"/>
        <w:szCs w:val="28"/>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EE57457"/>
    <w:multiLevelType w:val="hybridMultilevel"/>
    <w:tmpl w:val="0354FEF0"/>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3"/>
  </w:num>
  <w:num w:numId="2">
    <w:abstractNumId w:val="10"/>
  </w:num>
  <w:num w:numId="3">
    <w:abstractNumId w:val="13"/>
  </w:num>
  <w:num w:numId="4">
    <w:abstractNumId w:val="9"/>
  </w:num>
  <w:num w:numId="5">
    <w:abstractNumId w:val="8"/>
  </w:num>
  <w:num w:numId="6">
    <w:abstractNumId w:val="4"/>
  </w:num>
  <w:num w:numId="7">
    <w:abstractNumId w:val="6"/>
  </w:num>
  <w:num w:numId="8">
    <w:abstractNumId w:val="1"/>
  </w:num>
  <w:num w:numId="9">
    <w:abstractNumId w:val="17"/>
  </w:num>
  <w:num w:numId="10">
    <w:abstractNumId w:val="11"/>
  </w:num>
  <w:num w:numId="11">
    <w:abstractNumId w:val="7"/>
  </w:num>
  <w:num w:numId="12">
    <w:abstractNumId w:val="15"/>
  </w:num>
  <w:num w:numId="13">
    <w:abstractNumId w:val="14"/>
  </w:num>
  <w:num w:numId="14">
    <w:abstractNumId w:val="12"/>
  </w:num>
  <w:num w:numId="15">
    <w:abstractNumId w:val="2"/>
  </w:num>
  <w:num w:numId="16">
    <w:abstractNumId w:val="5"/>
  </w:num>
  <w:num w:numId="1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0E37"/>
    <w:rsid w:val="000076F4"/>
    <w:rsid w:val="00007F33"/>
    <w:rsid w:val="0001314C"/>
    <w:rsid w:val="000241B2"/>
    <w:rsid w:val="000361DE"/>
    <w:rsid w:val="00036DBA"/>
    <w:rsid w:val="00037F36"/>
    <w:rsid w:val="00037FA4"/>
    <w:rsid w:val="00046A51"/>
    <w:rsid w:val="00046A81"/>
    <w:rsid w:val="000517C8"/>
    <w:rsid w:val="00060F74"/>
    <w:rsid w:val="00076143"/>
    <w:rsid w:val="00076291"/>
    <w:rsid w:val="00076DBA"/>
    <w:rsid w:val="00077092"/>
    <w:rsid w:val="0008349C"/>
    <w:rsid w:val="00083C1C"/>
    <w:rsid w:val="00093927"/>
    <w:rsid w:val="0009610E"/>
    <w:rsid w:val="000A046E"/>
    <w:rsid w:val="000B1545"/>
    <w:rsid w:val="000C2E46"/>
    <w:rsid w:val="000C37D8"/>
    <w:rsid w:val="000C7E73"/>
    <w:rsid w:val="000D39AE"/>
    <w:rsid w:val="000D6CC7"/>
    <w:rsid w:val="000E6502"/>
    <w:rsid w:val="001005BA"/>
    <w:rsid w:val="00105837"/>
    <w:rsid w:val="001115B4"/>
    <w:rsid w:val="001147F7"/>
    <w:rsid w:val="00132383"/>
    <w:rsid w:val="00134D20"/>
    <w:rsid w:val="00145068"/>
    <w:rsid w:val="001510E6"/>
    <w:rsid w:val="00153074"/>
    <w:rsid w:val="001544EB"/>
    <w:rsid w:val="00154579"/>
    <w:rsid w:val="00157B25"/>
    <w:rsid w:val="001604DA"/>
    <w:rsid w:val="00160503"/>
    <w:rsid w:val="00161E8F"/>
    <w:rsid w:val="00162487"/>
    <w:rsid w:val="00164C8C"/>
    <w:rsid w:val="00165506"/>
    <w:rsid w:val="0017105C"/>
    <w:rsid w:val="00175552"/>
    <w:rsid w:val="00175754"/>
    <w:rsid w:val="001821B4"/>
    <w:rsid w:val="00186D60"/>
    <w:rsid w:val="0019612E"/>
    <w:rsid w:val="00197519"/>
    <w:rsid w:val="00197BD1"/>
    <w:rsid w:val="001A3B84"/>
    <w:rsid w:val="001A3F2C"/>
    <w:rsid w:val="001B088E"/>
    <w:rsid w:val="001B5CCD"/>
    <w:rsid w:val="001B6D11"/>
    <w:rsid w:val="001C03DC"/>
    <w:rsid w:val="001C2D74"/>
    <w:rsid w:val="001D3355"/>
    <w:rsid w:val="001D77F2"/>
    <w:rsid w:val="001E028A"/>
    <w:rsid w:val="001F6CB3"/>
    <w:rsid w:val="00201824"/>
    <w:rsid w:val="00206BB6"/>
    <w:rsid w:val="00212FF1"/>
    <w:rsid w:val="0022242F"/>
    <w:rsid w:val="0022307A"/>
    <w:rsid w:val="00230235"/>
    <w:rsid w:val="0023134A"/>
    <w:rsid w:val="0023298C"/>
    <w:rsid w:val="0023610F"/>
    <w:rsid w:val="002473A0"/>
    <w:rsid w:val="00253227"/>
    <w:rsid w:val="0025479C"/>
    <w:rsid w:val="002616A7"/>
    <w:rsid w:val="00266F39"/>
    <w:rsid w:val="00274EF7"/>
    <w:rsid w:val="002820F5"/>
    <w:rsid w:val="00290F7E"/>
    <w:rsid w:val="00297157"/>
    <w:rsid w:val="002A5F0F"/>
    <w:rsid w:val="002A63C3"/>
    <w:rsid w:val="002A737B"/>
    <w:rsid w:val="002B35DB"/>
    <w:rsid w:val="002C3357"/>
    <w:rsid w:val="002C46C9"/>
    <w:rsid w:val="002D3618"/>
    <w:rsid w:val="002D4816"/>
    <w:rsid w:val="002E30AE"/>
    <w:rsid w:val="002E4F92"/>
    <w:rsid w:val="002E5906"/>
    <w:rsid w:val="002F4D81"/>
    <w:rsid w:val="002F61F4"/>
    <w:rsid w:val="002F69CE"/>
    <w:rsid w:val="00301014"/>
    <w:rsid w:val="003017B8"/>
    <w:rsid w:val="00304E22"/>
    <w:rsid w:val="0032108C"/>
    <w:rsid w:val="00321234"/>
    <w:rsid w:val="00330DC9"/>
    <w:rsid w:val="00330E58"/>
    <w:rsid w:val="00342A4F"/>
    <w:rsid w:val="0036580B"/>
    <w:rsid w:val="003661B6"/>
    <w:rsid w:val="00370744"/>
    <w:rsid w:val="00370DBC"/>
    <w:rsid w:val="00375FF0"/>
    <w:rsid w:val="003A32F0"/>
    <w:rsid w:val="003A7B56"/>
    <w:rsid w:val="003B3CE1"/>
    <w:rsid w:val="003B679E"/>
    <w:rsid w:val="003B7D5F"/>
    <w:rsid w:val="003C56CC"/>
    <w:rsid w:val="003D179A"/>
    <w:rsid w:val="003D43CD"/>
    <w:rsid w:val="003D4CD8"/>
    <w:rsid w:val="003D4F31"/>
    <w:rsid w:val="003D6BC2"/>
    <w:rsid w:val="003D6F7A"/>
    <w:rsid w:val="003E1E90"/>
    <w:rsid w:val="003E4F02"/>
    <w:rsid w:val="003E6DD9"/>
    <w:rsid w:val="003F7289"/>
    <w:rsid w:val="003F77F1"/>
    <w:rsid w:val="00402A1A"/>
    <w:rsid w:val="00405543"/>
    <w:rsid w:val="004072E3"/>
    <w:rsid w:val="0041738F"/>
    <w:rsid w:val="004174B0"/>
    <w:rsid w:val="004355F4"/>
    <w:rsid w:val="004371A5"/>
    <w:rsid w:val="00437F36"/>
    <w:rsid w:val="00444813"/>
    <w:rsid w:val="00446954"/>
    <w:rsid w:val="00470EB1"/>
    <w:rsid w:val="00473C3A"/>
    <w:rsid w:val="0048186E"/>
    <w:rsid w:val="0048282D"/>
    <w:rsid w:val="00486ECB"/>
    <w:rsid w:val="00492CD0"/>
    <w:rsid w:val="00495C24"/>
    <w:rsid w:val="0049752A"/>
    <w:rsid w:val="004A0C82"/>
    <w:rsid w:val="004A3189"/>
    <w:rsid w:val="004A39C8"/>
    <w:rsid w:val="004A3D0F"/>
    <w:rsid w:val="004A7389"/>
    <w:rsid w:val="004B2007"/>
    <w:rsid w:val="004B2738"/>
    <w:rsid w:val="004B2C09"/>
    <w:rsid w:val="004B675E"/>
    <w:rsid w:val="004C511A"/>
    <w:rsid w:val="004D1A76"/>
    <w:rsid w:val="004D5EA2"/>
    <w:rsid w:val="004D6EF8"/>
    <w:rsid w:val="004E05B9"/>
    <w:rsid w:val="004E5001"/>
    <w:rsid w:val="004E732D"/>
    <w:rsid w:val="004F06CC"/>
    <w:rsid w:val="004F108C"/>
    <w:rsid w:val="004F1E78"/>
    <w:rsid w:val="004F580A"/>
    <w:rsid w:val="005070C6"/>
    <w:rsid w:val="00513D93"/>
    <w:rsid w:val="005163C1"/>
    <w:rsid w:val="005224DE"/>
    <w:rsid w:val="0052491E"/>
    <w:rsid w:val="00526B58"/>
    <w:rsid w:val="00531D59"/>
    <w:rsid w:val="00534470"/>
    <w:rsid w:val="0053503A"/>
    <w:rsid w:val="005456D1"/>
    <w:rsid w:val="00556BB7"/>
    <w:rsid w:val="00557C2F"/>
    <w:rsid w:val="005710C2"/>
    <w:rsid w:val="005747C9"/>
    <w:rsid w:val="0057480C"/>
    <w:rsid w:val="00580700"/>
    <w:rsid w:val="00592789"/>
    <w:rsid w:val="005A01EC"/>
    <w:rsid w:val="005A1664"/>
    <w:rsid w:val="005A1C8F"/>
    <w:rsid w:val="005A2776"/>
    <w:rsid w:val="005B08E0"/>
    <w:rsid w:val="005B43A2"/>
    <w:rsid w:val="005B4651"/>
    <w:rsid w:val="005B4850"/>
    <w:rsid w:val="005C4140"/>
    <w:rsid w:val="005C65C7"/>
    <w:rsid w:val="005D1224"/>
    <w:rsid w:val="005D1BB2"/>
    <w:rsid w:val="005D3D20"/>
    <w:rsid w:val="005E3486"/>
    <w:rsid w:val="005E628B"/>
    <w:rsid w:val="005F0DE2"/>
    <w:rsid w:val="005F2822"/>
    <w:rsid w:val="005F30C4"/>
    <w:rsid w:val="006022CD"/>
    <w:rsid w:val="00604223"/>
    <w:rsid w:val="00607D3D"/>
    <w:rsid w:val="00611571"/>
    <w:rsid w:val="00613BA6"/>
    <w:rsid w:val="00614A6B"/>
    <w:rsid w:val="00620E85"/>
    <w:rsid w:val="00621409"/>
    <w:rsid w:val="00625A08"/>
    <w:rsid w:val="00626EA6"/>
    <w:rsid w:val="006364C8"/>
    <w:rsid w:val="006369F4"/>
    <w:rsid w:val="00636E19"/>
    <w:rsid w:val="00642F37"/>
    <w:rsid w:val="00651A2E"/>
    <w:rsid w:val="00652C0C"/>
    <w:rsid w:val="006545D2"/>
    <w:rsid w:val="006554BA"/>
    <w:rsid w:val="006676E8"/>
    <w:rsid w:val="0069217C"/>
    <w:rsid w:val="00695171"/>
    <w:rsid w:val="0069769E"/>
    <w:rsid w:val="006B2BC2"/>
    <w:rsid w:val="006B32E8"/>
    <w:rsid w:val="006C34D8"/>
    <w:rsid w:val="006C699B"/>
    <w:rsid w:val="006C7854"/>
    <w:rsid w:val="006D3494"/>
    <w:rsid w:val="006E0275"/>
    <w:rsid w:val="006E05C7"/>
    <w:rsid w:val="006F6DB9"/>
    <w:rsid w:val="00707821"/>
    <w:rsid w:val="0072534F"/>
    <w:rsid w:val="00725542"/>
    <w:rsid w:val="007364D8"/>
    <w:rsid w:val="0074764F"/>
    <w:rsid w:val="00750FF2"/>
    <w:rsid w:val="00771547"/>
    <w:rsid w:val="00773142"/>
    <w:rsid w:val="0077502D"/>
    <w:rsid w:val="0078769F"/>
    <w:rsid w:val="007912B0"/>
    <w:rsid w:val="00793399"/>
    <w:rsid w:val="00797D43"/>
    <w:rsid w:val="007A1484"/>
    <w:rsid w:val="007B1BAC"/>
    <w:rsid w:val="007C0F90"/>
    <w:rsid w:val="007C405A"/>
    <w:rsid w:val="007F7375"/>
    <w:rsid w:val="008018ED"/>
    <w:rsid w:val="00803B33"/>
    <w:rsid w:val="008140EE"/>
    <w:rsid w:val="00815B8D"/>
    <w:rsid w:val="0081649A"/>
    <w:rsid w:val="008233FB"/>
    <w:rsid w:val="00823B4D"/>
    <w:rsid w:val="008252D4"/>
    <w:rsid w:val="008350C0"/>
    <w:rsid w:val="00835C9E"/>
    <w:rsid w:val="0083672F"/>
    <w:rsid w:val="00851E75"/>
    <w:rsid w:val="008537D6"/>
    <w:rsid w:val="00854121"/>
    <w:rsid w:val="00854898"/>
    <w:rsid w:val="00862843"/>
    <w:rsid w:val="008633AE"/>
    <w:rsid w:val="00863E11"/>
    <w:rsid w:val="00870EDB"/>
    <w:rsid w:val="0087640C"/>
    <w:rsid w:val="00876A67"/>
    <w:rsid w:val="008851FD"/>
    <w:rsid w:val="008877C4"/>
    <w:rsid w:val="00887808"/>
    <w:rsid w:val="00890AED"/>
    <w:rsid w:val="008968B2"/>
    <w:rsid w:val="008A0438"/>
    <w:rsid w:val="008A177D"/>
    <w:rsid w:val="008B1642"/>
    <w:rsid w:val="008B3328"/>
    <w:rsid w:val="008B5091"/>
    <w:rsid w:val="008B7E5B"/>
    <w:rsid w:val="008C274B"/>
    <w:rsid w:val="008C4C3D"/>
    <w:rsid w:val="008C7EB4"/>
    <w:rsid w:val="008D1CAB"/>
    <w:rsid w:val="008D2D13"/>
    <w:rsid w:val="008D3682"/>
    <w:rsid w:val="008D759E"/>
    <w:rsid w:val="008E03B7"/>
    <w:rsid w:val="008E20F2"/>
    <w:rsid w:val="008E46F1"/>
    <w:rsid w:val="008F1A39"/>
    <w:rsid w:val="008F27F9"/>
    <w:rsid w:val="008F2F8B"/>
    <w:rsid w:val="008F4AD9"/>
    <w:rsid w:val="00905C96"/>
    <w:rsid w:val="00911F04"/>
    <w:rsid w:val="009208F8"/>
    <w:rsid w:val="00922955"/>
    <w:rsid w:val="00923077"/>
    <w:rsid w:val="009251D8"/>
    <w:rsid w:val="00933F6F"/>
    <w:rsid w:val="009353C8"/>
    <w:rsid w:val="009503F7"/>
    <w:rsid w:val="00960227"/>
    <w:rsid w:val="009621B5"/>
    <w:rsid w:val="009811FC"/>
    <w:rsid w:val="00990E4D"/>
    <w:rsid w:val="00993C2F"/>
    <w:rsid w:val="009940BE"/>
    <w:rsid w:val="00997F5C"/>
    <w:rsid w:val="009B39BB"/>
    <w:rsid w:val="009B5572"/>
    <w:rsid w:val="009C3DC0"/>
    <w:rsid w:val="009D107F"/>
    <w:rsid w:val="009D2949"/>
    <w:rsid w:val="009D4576"/>
    <w:rsid w:val="009E4FA1"/>
    <w:rsid w:val="009F3D0E"/>
    <w:rsid w:val="00A07666"/>
    <w:rsid w:val="00A134C5"/>
    <w:rsid w:val="00A245E6"/>
    <w:rsid w:val="00A31973"/>
    <w:rsid w:val="00A4783E"/>
    <w:rsid w:val="00A50878"/>
    <w:rsid w:val="00A54295"/>
    <w:rsid w:val="00A95F5F"/>
    <w:rsid w:val="00AA0A2D"/>
    <w:rsid w:val="00AA1824"/>
    <w:rsid w:val="00AA19E4"/>
    <w:rsid w:val="00AB4C00"/>
    <w:rsid w:val="00AB5533"/>
    <w:rsid w:val="00AB5855"/>
    <w:rsid w:val="00AC2D7B"/>
    <w:rsid w:val="00AC3A2C"/>
    <w:rsid w:val="00AC5CAD"/>
    <w:rsid w:val="00AD444C"/>
    <w:rsid w:val="00AD6DB4"/>
    <w:rsid w:val="00AD7EB8"/>
    <w:rsid w:val="00AE17E0"/>
    <w:rsid w:val="00AE2741"/>
    <w:rsid w:val="00AE3BDD"/>
    <w:rsid w:val="00AE3D62"/>
    <w:rsid w:val="00AF09B9"/>
    <w:rsid w:val="00AF3E6C"/>
    <w:rsid w:val="00AF5D0A"/>
    <w:rsid w:val="00B00E7D"/>
    <w:rsid w:val="00B04AA8"/>
    <w:rsid w:val="00B170D3"/>
    <w:rsid w:val="00B173F6"/>
    <w:rsid w:val="00B251B4"/>
    <w:rsid w:val="00B327CA"/>
    <w:rsid w:val="00B34FDC"/>
    <w:rsid w:val="00B46655"/>
    <w:rsid w:val="00B52B09"/>
    <w:rsid w:val="00B670C6"/>
    <w:rsid w:val="00B71443"/>
    <w:rsid w:val="00B721DB"/>
    <w:rsid w:val="00B763C9"/>
    <w:rsid w:val="00B766FD"/>
    <w:rsid w:val="00B76A8B"/>
    <w:rsid w:val="00B771F7"/>
    <w:rsid w:val="00BA362B"/>
    <w:rsid w:val="00BA383C"/>
    <w:rsid w:val="00BA52E2"/>
    <w:rsid w:val="00BC2B79"/>
    <w:rsid w:val="00BC48C0"/>
    <w:rsid w:val="00BD02D7"/>
    <w:rsid w:val="00BE1256"/>
    <w:rsid w:val="00BE3F68"/>
    <w:rsid w:val="00C045A3"/>
    <w:rsid w:val="00C053AF"/>
    <w:rsid w:val="00C07E0D"/>
    <w:rsid w:val="00C10518"/>
    <w:rsid w:val="00C1055A"/>
    <w:rsid w:val="00C11EF2"/>
    <w:rsid w:val="00C12A3B"/>
    <w:rsid w:val="00C255A0"/>
    <w:rsid w:val="00C305D2"/>
    <w:rsid w:val="00C30929"/>
    <w:rsid w:val="00C30B3E"/>
    <w:rsid w:val="00C335B5"/>
    <w:rsid w:val="00C33A8E"/>
    <w:rsid w:val="00C36D6E"/>
    <w:rsid w:val="00C375A9"/>
    <w:rsid w:val="00C40B9A"/>
    <w:rsid w:val="00C45A2C"/>
    <w:rsid w:val="00C47D1C"/>
    <w:rsid w:val="00C566B0"/>
    <w:rsid w:val="00C771FF"/>
    <w:rsid w:val="00C80383"/>
    <w:rsid w:val="00C936E2"/>
    <w:rsid w:val="00CA1D27"/>
    <w:rsid w:val="00CA466B"/>
    <w:rsid w:val="00CB0FF3"/>
    <w:rsid w:val="00CB11B8"/>
    <w:rsid w:val="00CB2A1E"/>
    <w:rsid w:val="00CC3FE9"/>
    <w:rsid w:val="00CC6D8D"/>
    <w:rsid w:val="00CD6BEA"/>
    <w:rsid w:val="00CE3D2C"/>
    <w:rsid w:val="00CE4E2D"/>
    <w:rsid w:val="00CE5340"/>
    <w:rsid w:val="00CE6F37"/>
    <w:rsid w:val="00CF05A4"/>
    <w:rsid w:val="00CF286A"/>
    <w:rsid w:val="00CF5E10"/>
    <w:rsid w:val="00D00006"/>
    <w:rsid w:val="00D05FDF"/>
    <w:rsid w:val="00D218F3"/>
    <w:rsid w:val="00D2244D"/>
    <w:rsid w:val="00D3150D"/>
    <w:rsid w:val="00D337C8"/>
    <w:rsid w:val="00D508E6"/>
    <w:rsid w:val="00D50920"/>
    <w:rsid w:val="00D56A79"/>
    <w:rsid w:val="00D60850"/>
    <w:rsid w:val="00D67C0F"/>
    <w:rsid w:val="00D716CA"/>
    <w:rsid w:val="00D71EDD"/>
    <w:rsid w:val="00D84F8C"/>
    <w:rsid w:val="00DA4B4C"/>
    <w:rsid w:val="00DB489A"/>
    <w:rsid w:val="00DB6EEE"/>
    <w:rsid w:val="00DB7A59"/>
    <w:rsid w:val="00DC1D80"/>
    <w:rsid w:val="00DC3678"/>
    <w:rsid w:val="00DD046F"/>
    <w:rsid w:val="00DD1527"/>
    <w:rsid w:val="00DD5A45"/>
    <w:rsid w:val="00DE5B9A"/>
    <w:rsid w:val="00DF6292"/>
    <w:rsid w:val="00E02972"/>
    <w:rsid w:val="00E02AB3"/>
    <w:rsid w:val="00E156B5"/>
    <w:rsid w:val="00E2478A"/>
    <w:rsid w:val="00E32F7B"/>
    <w:rsid w:val="00E34E2B"/>
    <w:rsid w:val="00E45EC3"/>
    <w:rsid w:val="00E733A7"/>
    <w:rsid w:val="00E76C6C"/>
    <w:rsid w:val="00E865B8"/>
    <w:rsid w:val="00E86C95"/>
    <w:rsid w:val="00E905B1"/>
    <w:rsid w:val="00EA6A37"/>
    <w:rsid w:val="00EA762D"/>
    <w:rsid w:val="00EB138F"/>
    <w:rsid w:val="00EC06D2"/>
    <w:rsid w:val="00EC71A8"/>
    <w:rsid w:val="00ED5846"/>
    <w:rsid w:val="00EE02B5"/>
    <w:rsid w:val="00EE06D3"/>
    <w:rsid w:val="00EF0F27"/>
    <w:rsid w:val="00EF488A"/>
    <w:rsid w:val="00EF544E"/>
    <w:rsid w:val="00EF547D"/>
    <w:rsid w:val="00EF5B24"/>
    <w:rsid w:val="00EF7B48"/>
    <w:rsid w:val="00F03472"/>
    <w:rsid w:val="00F0659A"/>
    <w:rsid w:val="00F21B55"/>
    <w:rsid w:val="00F24571"/>
    <w:rsid w:val="00F345C0"/>
    <w:rsid w:val="00F36622"/>
    <w:rsid w:val="00F37818"/>
    <w:rsid w:val="00F41BA5"/>
    <w:rsid w:val="00F4328C"/>
    <w:rsid w:val="00F545C0"/>
    <w:rsid w:val="00F6011B"/>
    <w:rsid w:val="00F70B1C"/>
    <w:rsid w:val="00F80729"/>
    <w:rsid w:val="00F83EFF"/>
    <w:rsid w:val="00F92FDC"/>
    <w:rsid w:val="00F936F7"/>
    <w:rsid w:val="00FB33EB"/>
    <w:rsid w:val="00FC106D"/>
    <w:rsid w:val="00FC21CE"/>
    <w:rsid w:val="00FC7A2E"/>
    <w:rsid w:val="00FD3399"/>
    <w:rsid w:val="00FD443F"/>
    <w:rsid w:val="00FD7544"/>
    <w:rsid w:val="00FE4A6C"/>
    <w:rsid w:val="00FE666E"/>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21141A-04BB-4565-91E0-3EC2B6A8C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5C0"/>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48186E"/>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7912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Odstavec_muj"/>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iPriority w:val="99"/>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styleId="CommentReference">
    <w:name w:val="annotation reference"/>
    <w:basedOn w:val="DefaultParagraphFont"/>
    <w:uiPriority w:val="99"/>
    <w:semiHidden/>
    <w:unhideWhenUsed/>
    <w:rsid w:val="00AE17E0"/>
    <w:rPr>
      <w:sz w:val="16"/>
      <w:szCs w:val="16"/>
    </w:rPr>
  </w:style>
  <w:style w:type="paragraph" w:styleId="CommentText">
    <w:name w:val="annotation text"/>
    <w:basedOn w:val="Normal"/>
    <w:link w:val="CommentTextChar"/>
    <w:uiPriority w:val="99"/>
    <w:semiHidden/>
    <w:unhideWhenUsed/>
    <w:rsid w:val="00AE17E0"/>
    <w:pPr>
      <w:spacing w:line="240" w:lineRule="auto"/>
    </w:pPr>
    <w:rPr>
      <w:sz w:val="20"/>
      <w:szCs w:val="20"/>
    </w:rPr>
  </w:style>
  <w:style w:type="character" w:customStyle="1" w:styleId="CommentTextChar">
    <w:name w:val="Comment Text Char"/>
    <w:basedOn w:val="DefaultParagraphFont"/>
    <w:link w:val="CommentText"/>
    <w:uiPriority w:val="99"/>
    <w:semiHidden/>
    <w:rsid w:val="00AE17E0"/>
    <w:rPr>
      <w:sz w:val="20"/>
      <w:szCs w:val="20"/>
    </w:rPr>
  </w:style>
  <w:style w:type="character" w:customStyle="1" w:styleId="Heading2Char">
    <w:name w:val="Heading 2 Char"/>
    <w:basedOn w:val="DefaultParagraphFont"/>
    <w:link w:val="Heading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character" w:customStyle="1" w:styleId="Heading3Char">
    <w:name w:val="Heading 3 Char"/>
    <w:basedOn w:val="DefaultParagraphFont"/>
    <w:link w:val="Heading3"/>
    <w:uiPriority w:val="99"/>
    <w:semiHidden/>
    <w:rsid w:val="007912B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67266380">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979073080">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163740132">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575772062">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7C9B2-8BA0-40EF-B790-5C14D1A97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6</Pages>
  <Words>1567</Words>
  <Characters>9095</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1</cp:revision>
  <dcterms:created xsi:type="dcterms:W3CDTF">2019-10-22T15:02:00Z</dcterms:created>
  <dcterms:modified xsi:type="dcterms:W3CDTF">2019-10-28T13:05:00Z</dcterms:modified>
</cp:coreProperties>
</file>